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C792" w14:textId="77777777" w:rsidR="00116A50" w:rsidRDefault="00116A50" w:rsidP="00D83FB5">
      <w:pPr>
        <w:suppressAutoHyphens/>
        <w:overflowPunct w:val="0"/>
        <w:spacing w:after="0" w:line="240" w:lineRule="auto"/>
        <w:ind w:right="1133"/>
        <w:jc w:val="center"/>
        <w:rPr>
          <w:rFonts w:ascii="Calibri" w:eastAsia="Lucida Sans Unicode" w:hAnsi="Calibri" w:cs="Tahoma"/>
          <w:b/>
          <w:color w:val="000000"/>
          <w:kern w:val="1"/>
          <w:sz w:val="24"/>
          <w:szCs w:val="24"/>
          <w:lang w:val="pt-PT" w:bidi="en-US"/>
        </w:rPr>
      </w:pPr>
      <w:bookmarkStart w:id="0" w:name="_GoBack"/>
      <w:bookmarkEnd w:id="0"/>
    </w:p>
    <w:p w14:paraId="5C30CC63" w14:textId="77777777" w:rsidR="00116A50" w:rsidRDefault="00116A50" w:rsidP="00D83FB5">
      <w:pPr>
        <w:suppressAutoHyphens/>
        <w:overflowPunct w:val="0"/>
        <w:spacing w:after="0" w:line="240" w:lineRule="auto"/>
        <w:ind w:right="1133"/>
        <w:jc w:val="center"/>
        <w:rPr>
          <w:rFonts w:ascii="Calibri" w:eastAsia="Lucida Sans Unicode" w:hAnsi="Calibri" w:cs="Tahoma"/>
          <w:b/>
          <w:color w:val="000000"/>
          <w:kern w:val="1"/>
          <w:sz w:val="24"/>
          <w:szCs w:val="24"/>
          <w:lang w:val="pt-PT" w:bidi="en-US"/>
        </w:rPr>
      </w:pPr>
    </w:p>
    <w:p w14:paraId="669F7081" w14:textId="47F9FB77" w:rsidR="00D83FB5" w:rsidRPr="00D83FB5" w:rsidRDefault="00D83FB5" w:rsidP="00D83FB5">
      <w:pPr>
        <w:suppressAutoHyphens/>
        <w:overflowPunct w:val="0"/>
        <w:spacing w:after="0" w:line="240" w:lineRule="auto"/>
        <w:ind w:right="1133"/>
        <w:jc w:val="center"/>
        <w:rPr>
          <w:rFonts w:ascii="Calibri" w:eastAsia="Lucida Sans Unicode" w:hAnsi="Calibri" w:cs="Tahoma"/>
          <w:b/>
          <w:color w:val="000000"/>
          <w:kern w:val="1"/>
          <w:sz w:val="24"/>
          <w:szCs w:val="24"/>
          <w:lang w:val="pt-PT" w:bidi="en-US"/>
        </w:rPr>
      </w:pPr>
      <w:r>
        <w:rPr>
          <w:rFonts w:ascii="Calibri" w:eastAsia="Lucida Sans Unicode" w:hAnsi="Calibri" w:cs="Tahoma"/>
          <w:b/>
          <w:color w:val="000000"/>
          <w:kern w:val="1"/>
          <w:sz w:val="24"/>
          <w:szCs w:val="24"/>
          <w:lang w:val="pt-PT" w:bidi="en-US"/>
        </w:rPr>
        <w:t>PROJETO DE LEI Nº 041</w:t>
      </w:r>
      <w:r w:rsidRPr="00D83FB5">
        <w:rPr>
          <w:rFonts w:ascii="Calibri" w:eastAsia="Lucida Sans Unicode" w:hAnsi="Calibri" w:cs="Tahoma"/>
          <w:b/>
          <w:color w:val="000000"/>
          <w:kern w:val="1"/>
          <w:sz w:val="24"/>
          <w:szCs w:val="24"/>
          <w:lang w:val="pt-PT" w:bidi="en-US"/>
        </w:rPr>
        <w:t>/2021</w:t>
      </w:r>
    </w:p>
    <w:p w14:paraId="0DABF3D6" w14:textId="77777777" w:rsidR="00D83FB5" w:rsidRPr="00D83FB5" w:rsidRDefault="00D83FB5" w:rsidP="00D83FB5">
      <w:pPr>
        <w:keepNext/>
        <w:numPr>
          <w:ilvl w:val="1"/>
          <w:numId w:val="0"/>
        </w:numPr>
        <w:shd w:val="clear" w:color="auto" w:fill="FFFFFF"/>
        <w:tabs>
          <w:tab w:val="num" w:pos="0"/>
        </w:tabs>
        <w:suppressAutoHyphens/>
        <w:overflowPunct w:val="0"/>
        <w:spacing w:after="120" w:line="100" w:lineRule="atLeast"/>
        <w:jc w:val="center"/>
        <w:outlineLvl w:val="1"/>
        <w:rPr>
          <w:rFonts w:ascii="Calibri" w:eastAsia="SimSun" w:hAnsi="Calibri" w:cs="Arial"/>
          <w:bCs/>
          <w:color w:val="000000"/>
          <w:kern w:val="1"/>
          <w:sz w:val="24"/>
          <w:szCs w:val="24"/>
          <w:lang w:val="pt-PT" w:bidi="en-US"/>
        </w:rPr>
      </w:pPr>
    </w:p>
    <w:p w14:paraId="1B0DF15F" w14:textId="77777777" w:rsidR="005361A5" w:rsidRPr="00846C36" w:rsidRDefault="005361A5" w:rsidP="005361A5">
      <w:pPr>
        <w:spacing w:after="0" w:line="240" w:lineRule="auto"/>
        <w:ind w:left="3969" w:right="-1"/>
        <w:jc w:val="both"/>
        <w:rPr>
          <w:rFonts w:eastAsia="Times New Roman" w:cs="Arial"/>
          <w:b/>
          <w:sz w:val="24"/>
          <w:szCs w:val="24"/>
          <w:lang w:eastAsia="ar-SA"/>
        </w:rPr>
      </w:pPr>
      <w:r w:rsidRPr="00846C36">
        <w:rPr>
          <w:rFonts w:eastAsia="Times New Roman" w:cs="Arial"/>
          <w:b/>
          <w:sz w:val="24"/>
          <w:szCs w:val="24"/>
          <w:lang w:eastAsia="ar-SA"/>
        </w:rPr>
        <w:t>Dispõe sobre a regularização no âmbito do Município de Marques de Souza no tocante a profissão de taxista, estabelecendo normas para exploração de serviços de automóveis de aluguel (táxi) e dá outras providências.</w:t>
      </w:r>
    </w:p>
    <w:p w14:paraId="4DECC9B5" w14:textId="77777777" w:rsidR="00743659" w:rsidRPr="00846C36" w:rsidRDefault="00743659" w:rsidP="00743659">
      <w:pPr>
        <w:spacing w:after="0" w:line="360" w:lineRule="auto"/>
        <w:ind w:left="4956"/>
        <w:jc w:val="both"/>
        <w:rPr>
          <w:b/>
          <w:sz w:val="24"/>
          <w:szCs w:val="24"/>
        </w:rPr>
      </w:pPr>
    </w:p>
    <w:p w14:paraId="10030544" w14:textId="77777777" w:rsidR="00743659" w:rsidRPr="00846C36" w:rsidRDefault="00743659" w:rsidP="00743659">
      <w:pPr>
        <w:spacing w:after="0" w:line="360" w:lineRule="auto"/>
        <w:ind w:firstLine="708"/>
        <w:jc w:val="both"/>
        <w:rPr>
          <w:rFonts w:eastAsia="Calibri" w:cs="Times New Roman"/>
          <w:sz w:val="24"/>
          <w:szCs w:val="24"/>
        </w:rPr>
      </w:pPr>
      <w:r w:rsidRPr="00846C36">
        <w:rPr>
          <w:rFonts w:eastAsia="Calibri" w:cs="Times New Roman"/>
          <w:b/>
          <w:sz w:val="24"/>
          <w:szCs w:val="24"/>
        </w:rPr>
        <w:t>FABIO ALEX MERTZ</w:t>
      </w:r>
      <w:r w:rsidRPr="00846C36">
        <w:rPr>
          <w:rFonts w:eastAsia="Calibri" w:cs="Times New Roman"/>
          <w:sz w:val="24"/>
          <w:szCs w:val="24"/>
        </w:rPr>
        <w:t>, Prefeito Municipal de Marques de Souza, Estado do Rio Grande do Sul;</w:t>
      </w:r>
    </w:p>
    <w:p w14:paraId="5EEDBED8" w14:textId="77777777" w:rsidR="00743659" w:rsidRPr="00846C36" w:rsidRDefault="00743659" w:rsidP="00743659">
      <w:pPr>
        <w:spacing w:after="0" w:line="360" w:lineRule="auto"/>
        <w:jc w:val="both"/>
        <w:rPr>
          <w:rFonts w:eastAsia="Calibri" w:cs="Times New Roman"/>
          <w:sz w:val="24"/>
          <w:szCs w:val="24"/>
        </w:rPr>
      </w:pPr>
      <w:r w:rsidRPr="00846C36">
        <w:rPr>
          <w:rFonts w:eastAsia="Calibri" w:cs="Times New Roman"/>
          <w:sz w:val="24"/>
          <w:szCs w:val="24"/>
        </w:rPr>
        <w:tab/>
      </w:r>
      <w:r w:rsidRPr="00846C36">
        <w:rPr>
          <w:rFonts w:eastAsia="Calibri" w:cs="Times New Roman"/>
          <w:b/>
          <w:sz w:val="24"/>
          <w:szCs w:val="24"/>
        </w:rPr>
        <w:t>FAÇO SABER</w:t>
      </w:r>
      <w:r w:rsidRPr="00846C36">
        <w:rPr>
          <w:rFonts w:eastAsia="Calibri" w:cs="Times New Roman"/>
          <w:sz w:val="24"/>
          <w:szCs w:val="24"/>
        </w:rPr>
        <w:t xml:space="preserve"> que a Câmara de Vereadores aprovou e eu sanciono e promulgo a seguinte Lei:</w:t>
      </w:r>
    </w:p>
    <w:p w14:paraId="61BF46B3" w14:textId="77777777" w:rsidR="005361A5" w:rsidRPr="00846C36" w:rsidRDefault="005361A5" w:rsidP="005361A5">
      <w:pPr>
        <w:spacing w:after="0" w:line="240" w:lineRule="auto"/>
        <w:ind w:left="5103" w:right="57"/>
        <w:jc w:val="both"/>
        <w:rPr>
          <w:rFonts w:eastAsia="Times New Roman" w:cs="Arial"/>
          <w:sz w:val="24"/>
          <w:szCs w:val="24"/>
          <w:lang w:eastAsia="pt-BR"/>
        </w:rPr>
      </w:pPr>
    </w:p>
    <w:p w14:paraId="02081FE4" w14:textId="77777777" w:rsidR="005361A5" w:rsidRPr="00846C36" w:rsidRDefault="005361A5" w:rsidP="005361A5">
      <w:pPr>
        <w:spacing w:after="0" w:line="240" w:lineRule="auto"/>
        <w:jc w:val="center"/>
        <w:rPr>
          <w:rFonts w:eastAsia="Times New Roman" w:cs="Arial"/>
          <w:sz w:val="24"/>
          <w:szCs w:val="24"/>
          <w:lang w:eastAsia="pt-BR"/>
        </w:rPr>
      </w:pPr>
      <w:r w:rsidRPr="00846C36">
        <w:rPr>
          <w:rFonts w:eastAsia="Times New Roman" w:cs="Arial"/>
          <w:sz w:val="24"/>
          <w:szCs w:val="24"/>
          <w:lang w:eastAsia="pt-BR"/>
        </w:rPr>
        <w:t>CAPÍTULO I</w:t>
      </w:r>
    </w:p>
    <w:p w14:paraId="0CBC1FA9" w14:textId="77777777" w:rsidR="005361A5" w:rsidRPr="00846C36" w:rsidRDefault="005361A5" w:rsidP="005361A5">
      <w:pPr>
        <w:spacing w:after="0" w:line="240" w:lineRule="auto"/>
        <w:jc w:val="center"/>
        <w:rPr>
          <w:rFonts w:eastAsia="Times New Roman" w:cs="Arial"/>
          <w:sz w:val="24"/>
          <w:szCs w:val="24"/>
          <w:lang w:eastAsia="pt-BR"/>
        </w:rPr>
      </w:pPr>
      <w:r w:rsidRPr="00846C36">
        <w:rPr>
          <w:rFonts w:eastAsia="Times New Roman" w:cs="Arial"/>
          <w:sz w:val="24"/>
          <w:szCs w:val="24"/>
          <w:lang w:eastAsia="pt-BR"/>
        </w:rPr>
        <w:t>DOS SERVIÇOS DE TÁXI</w:t>
      </w:r>
    </w:p>
    <w:p w14:paraId="281741DB" w14:textId="77777777" w:rsidR="005361A5" w:rsidRPr="00846C36" w:rsidRDefault="005361A5" w:rsidP="005361A5">
      <w:pPr>
        <w:spacing w:after="0" w:line="240" w:lineRule="auto"/>
        <w:jc w:val="center"/>
        <w:rPr>
          <w:rFonts w:eastAsia="Times New Roman" w:cs="Arial"/>
          <w:sz w:val="24"/>
          <w:szCs w:val="24"/>
          <w:lang w:eastAsia="pt-BR"/>
        </w:rPr>
      </w:pPr>
    </w:p>
    <w:p w14:paraId="1F464684"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1</w:t>
      </w:r>
      <w:r w:rsidRPr="00846C36">
        <w:rPr>
          <w:rFonts w:eastAsia="Cambria" w:cs="Arial"/>
          <w:b/>
          <w:sz w:val="24"/>
          <w:szCs w:val="24"/>
          <w:u w:val="single"/>
          <w:vertAlign w:val="superscript"/>
        </w:rPr>
        <w:t>o</w:t>
      </w:r>
      <w:r w:rsidRPr="00846C36">
        <w:rPr>
          <w:rFonts w:eastAsia="Cambria" w:cs="Arial"/>
          <w:sz w:val="24"/>
          <w:szCs w:val="24"/>
        </w:rPr>
        <w:t xml:space="preserve"> O transporte de passageiros em veículos automóveis de aluguel com t</w:t>
      </w:r>
      <w:r w:rsidR="00743659" w:rsidRPr="00846C36">
        <w:rPr>
          <w:rFonts w:eastAsia="Cambria" w:cs="Arial"/>
          <w:sz w:val="24"/>
          <w:szCs w:val="24"/>
        </w:rPr>
        <w:t>axímetro, no Município de Marques de Souza</w:t>
      </w:r>
      <w:r w:rsidRPr="00846C36">
        <w:rPr>
          <w:rFonts w:eastAsia="Cambria" w:cs="Arial"/>
          <w:sz w:val="24"/>
          <w:szCs w:val="24"/>
        </w:rPr>
        <w:t>, doravante denominado “Serviço de Táxi”, constitui serviço de interesse público, e será regido por esta Lei e demais atos normativos expedidos pelo Chefe do Poder Executivo.</w:t>
      </w:r>
    </w:p>
    <w:p w14:paraId="660C09FC"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2</w:t>
      </w:r>
      <w:r w:rsidRPr="00846C36">
        <w:rPr>
          <w:rFonts w:eastAsia="Cambria" w:cs="Arial"/>
          <w:b/>
          <w:sz w:val="24"/>
          <w:szCs w:val="24"/>
          <w:u w:val="single"/>
          <w:vertAlign w:val="superscript"/>
        </w:rPr>
        <w:t>o</w:t>
      </w:r>
      <w:r w:rsidRPr="00846C36">
        <w:rPr>
          <w:rFonts w:eastAsia="Cambria" w:cs="Arial"/>
          <w:sz w:val="24"/>
          <w:szCs w:val="24"/>
        </w:rPr>
        <w:t xml:space="preserve"> A autorização para exploração do Serviço de Táxi no Município </w:t>
      </w:r>
      <w:r w:rsidR="00743659" w:rsidRPr="00846C36">
        <w:rPr>
          <w:rFonts w:eastAsia="Cambria" w:cs="Arial"/>
          <w:sz w:val="24"/>
          <w:szCs w:val="24"/>
        </w:rPr>
        <w:t>de Marques de Souza</w:t>
      </w:r>
      <w:r w:rsidRPr="00846C36">
        <w:rPr>
          <w:rFonts w:eastAsia="Cambria" w:cs="Arial"/>
          <w:sz w:val="24"/>
          <w:szCs w:val="24"/>
        </w:rPr>
        <w:t xml:space="preserve"> será concedida mediante Portaria Autorizativa e Certificado de Vistoria do Veículo</w:t>
      </w:r>
      <w:r w:rsidR="00743659" w:rsidRPr="00846C36">
        <w:rPr>
          <w:rFonts w:eastAsia="Cambria" w:cs="Arial"/>
          <w:sz w:val="24"/>
          <w:szCs w:val="24"/>
        </w:rPr>
        <w:t xml:space="preserve"> emitidos pelo Órgão</w:t>
      </w:r>
      <w:r w:rsidRPr="00846C36">
        <w:rPr>
          <w:rFonts w:eastAsia="Cambria" w:cs="Arial"/>
          <w:sz w:val="24"/>
          <w:szCs w:val="24"/>
        </w:rPr>
        <w:t xml:space="preserve"> Responsável do Município, e o Alvará de Licença, expedido diretamente</w:t>
      </w:r>
      <w:r w:rsidR="00CC1776" w:rsidRPr="00846C36">
        <w:rPr>
          <w:rFonts w:eastAsia="Cambria" w:cs="Arial"/>
          <w:sz w:val="24"/>
          <w:szCs w:val="24"/>
        </w:rPr>
        <w:t xml:space="preserve"> pelo Município de Marques de Souza</w:t>
      </w:r>
      <w:r w:rsidRPr="00846C36">
        <w:rPr>
          <w:rFonts w:eastAsia="Cambria" w:cs="Arial"/>
          <w:sz w:val="24"/>
          <w:szCs w:val="24"/>
        </w:rPr>
        <w:t>, depois de cumpridas as condições previstas nesta Lei e seu regulamento, mediante processo que assegure participação aos interessados, e terá natureza discricionária.</w:t>
      </w:r>
    </w:p>
    <w:p w14:paraId="76E7EA70"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3</w:t>
      </w:r>
      <w:r w:rsidRPr="00846C36">
        <w:rPr>
          <w:rFonts w:eastAsia="Cambria" w:cs="Arial"/>
          <w:b/>
          <w:sz w:val="24"/>
          <w:szCs w:val="24"/>
          <w:u w:val="single"/>
          <w:vertAlign w:val="superscript"/>
        </w:rPr>
        <w:t>o</w:t>
      </w:r>
      <w:r w:rsidRPr="00846C36">
        <w:rPr>
          <w:rFonts w:eastAsia="Cambria" w:cs="Arial"/>
          <w:sz w:val="24"/>
          <w:szCs w:val="24"/>
        </w:rPr>
        <w:t xml:space="preserve"> Para efeitos de interpretação desta Lei adotam-se as seguintes definições:</w:t>
      </w:r>
    </w:p>
    <w:p w14:paraId="3A19C3C6"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 - SERVIÇO DE TÁXI - serviço de interesse público de transporte individual de passageiros em veículo automotor leve de aluguel, com capacidade máxima para 07 (sete) passageiros, mediante pagamento de tarifa estabelecida pelo Poder Público através de Decreto do Chefe do Poder Executivo e aferida por taxímetro;</w:t>
      </w:r>
    </w:p>
    <w:p w14:paraId="09784ACA"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Il - TAXISTA AUTÔNOMO - proprietário do veículo e autorizado pela Administração Pública a explorar o Serviço de Táxi e que poderá ser assistido por até 02 (dois) motoristas auxiliares;</w:t>
      </w:r>
    </w:p>
    <w:p w14:paraId="66D9E246" w14:textId="03D8386F" w:rsidR="005361A5" w:rsidRPr="00846C36" w:rsidRDefault="005361A5" w:rsidP="005361A5">
      <w:pPr>
        <w:spacing w:after="120" w:line="240" w:lineRule="auto"/>
        <w:ind w:firstLine="1134"/>
        <w:jc w:val="both"/>
        <w:rPr>
          <w:rFonts w:eastAsia="Cambria" w:cs="Arial"/>
          <w:sz w:val="24"/>
          <w:szCs w:val="24"/>
        </w:rPr>
      </w:pPr>
      <w:proofErr w:type="gramStart"/>
      <w:r w:rsidRPr="00846C36">
        <w:rPr>
          <w:rFonts w:eastAsia="Cambria" w:cs="Arial"/>
          <w:sz w:val="24"/>
          <w:szCs w:val="24"/>
        </w:rPr>
        <w:t>l</w:t>
      </w:r>
      <w:proofErr w:type="gramEnd"/>
      <w:r w:rsidRPr="00846C36">
        <w:rPr>
          <w:rFonts w:eastAsia="Cambria" w:cs="Arial"/>
          <w:sz w:val="24"/>
          <w:szCs w:val="24"/>
        </w:rPr>
        <w:t xml:space="preserve"> - TAXISTA AUXILIAR - motorista profissional autônomo </w:t>
      </w:r>
      <w:r w:rsidR="00625846" w:rsidRPr="00846C36">
        <w:rPr>
          <w:rFonts w:eastAsia="Cambria" w:cs="Arial"/>
          <w:sz w:val="24"/>
          <w:szCs w:val="24"/>
        </w:rPr>
        <w:t>e declarado</w:t>
      </w:r>
      <w:r w:rsidRPr="00846C36">
        <w:rPr>
          <w:rFonts w:eastAsia="Cambria" w:cs="Arial"/>
          <w:sz w:val="24"/>
          <w:szCs w:val="24"/>
        </w:rPr>
        <w:t xml:space="preserve"> pela Administração Pública como auxiliar, trabalhando em regime de colaboração com o taxista autônomo nos termos da Lei Federal n</w:t>
      </w:r>
      <w:r w:rsidRPr="00846C36">
        <w:rPr>
          <w:rFonts w:eastAsia="Cambria" w:cs="Arial"/>
          <w:sz w:val="24"/>
          <w:szCs w:val="24"/>
          <w:u w:val="single"/>
          <w:vertAlign w:val="superscript"/>
        </w:rPr>
        <w:t>o</w:t>
      </w:r>
      <w:r w:rsidRPr="00846C36">
        <w:rPr>
          <w:rFonts w:eastAsia="Cambria" w:cs="Arial"/>
          <w:sz w:val="24"/>
          <w:szCs w:val="24"/>
        </w:rPr>
        <w:t xml:space="preserve"> 6.094, de 30 de agosto de 1974;</w:t>
      </w:r>
    </w:p>
    <w:p w14:paraId="2CAA94D0" w14:textId="77777777" w:rsidR="00116A50" w:rsidRDefault="00116A50" w:rsidP="005361A5">
      <w:pPr>
        <w:spacing w:after="120" w:line="240" w:lineRule="auto"/>
        <w:ind w:firstLine="1134"/>
        <w:jc w:val="both"/>
        <w:rPr>
          <w:rFonts w:eastAsia="Cambria" w:cs="Arial"/>
          <w:sz w:val="24"/>
          <w:szCs w:val="24"/>
        </w:rPr>
      </w:pPr>
    </w:p>
    <w:p w14:paraId="6C8C4E4F" w14:textId="77777777" w:rsidR="00116A50" w:rsidRDefault="00116A50" w:rsidP="005361A5">
      <w:pPr>
        <w:spacing w:after="120" w:line="240" w:lineRule="auto"/>
        <w:ind w:firstLine="1134"/>
        <w:jc w:val="both"/>
        <w:rPr>
          <w:rFonts w:eastAsia="Cambria" w:cs="Arial"/>
          <w:sz w:val="24"/>
          <w:szCs w:val="24"/>
        </w:rPr>
      </w:pPr>
    </w:p>
    <w:p w14:paraId="214033B4" w14:textId="77777777" w:rsidR="00116A50" w:rsidRDefault="00116A50" w:rsidP="005361A5">
      <w:pPr>
        <w:spacing w:after="120" w:line="240" w:lineRule="auto"/>
        <w:ind w:firstLine="1134"/>
        <w:jc w:val="both"/>
        <w:rPr>
          <w:rFonts w:eastAsia="Cambria" w:cs="Arial"/>
          <w:sz w:val="24"/>
          <w:szCs w:val="24"/>
        </w:rPr>
      </w:pPr>
    </w:p>
    <w:p w14:paraId="4FCA8ECA" w14:textId="5DA515BF"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IV - CADASTRO MUNICIPAL DOS CONDUTORES DE TÁXI - registro permanente dos condutores de veículo Táxi e dos automóveis utilizados nos Serviços de Táxi </w:t>
      </w:r>
      <w:r w:rsidR="00625846" w:rsidRPr="00846C36">
        <w:rPr>
          <w:rFonts w:eastAsia="Cambria" w:cs="Arial"/>
          <w:sz w:val="24"/>
          <w:szCs w:val="24"/>
        </w:rPr>
        <w:t>realizado pelo Órgão</w:t>
      </w:r>
      <w:r w:rsidRPr="00846C36">
        <w:rPr>
          <w:rFonts w:eastAsia="Cambria" w:cs="Arial"/>
          <w:sz w:val="24"/>
          <w:szCs w:val="24"/>
        </w:rPr>
        <w:t xml:space="preserve"> Responsável do Município;</w:t>
      </w:r>
    </w:p>
    <w:p w14:paraId="28D4C2C9"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V - PONTO DE TÁXI - local pré-fixado, sinalizado e oficializado pelo Órgão Responsável do Município, para a exploração do Serviço de Táxi.</w:t>
      </w:r>
    </w:p>
    <w:p w14:paraId="054165FA"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4</w:t>
      </w:r>
      <w:r w:rsidRPr="00846C36">
        <w:rPr>
          <w:rFonts w:eastAsia="Cambria" w:cs="Arial"/>
          <w:b/>
          <w:sz w:val="24"/>
          <w:szCs w:val="24"/>
          <w:u w:val="single"/>
          <w:vertAlign w:val="superscript"/>
        </w:rPr>
        <w:t>o</w:t>
      </w:r>
      <w:r w:rsidRPr="00846C36">
        <w:rPr>
          <w:rFonts w:eastAsia="Cambria" w:cs="Arial"/>
          <w:sz w:val="24"/>
          <w:szCs w:val="24"/>
        </w:rPr>
        <w:t xml:space="preserve"> O processo que assegure a participação aos interessados será executado</w:t>
      </w:r>
      <w:r w:rsidR="00CC1776" w:rsidRPr="00846C36">
        <w:rPr>
          <w:rFonts w:eastAsia="Cambria" w:cs="Arial"/>
          <w:sz w:val="24"/>
          <w:szCs w:val="24"/>
        </w:rPr>
        <w:t xml:space="preserve"> por Comissão composta por até 3 (três</w:t>
      </w:r>
      <w:r w:rsidRPr="00846C36">
        <w:rPr>
          <w:rFonts w:eastAsia="Cambria" w:cs="Arial"/>
          <w:sz w:val="24"/>
          <w:szCs w:val="24"/>
        </w:rPr>
        <w:t>) servidores nomeada através de Portaria, a quem competirá a r</w:t>
      </w:r>
      <w:r w:rsidR="00CC1776" w:rsidRPr="00846C36">
        <w:rPr>
          <w:rFonts w:eastAsia="Cambria" w:cs="Arial"/>
          <w:sz w:val="24"/>
          <w:szCs w:val="24"/>
        </w:rPr>
        <w:t>ealização do processo</w:t>
      </w:r>
      <w:r w:rsidRPr="00846C36">
        <w:rPr>
          <w:rFonts w:eastAsia="Cambria" w:cs="Arial"/>
          <w:sz w:val="24"/>
          <w:szCs w:val="24"/>
        </w:rPr>
        <w:t xml:space="preserve"> para a outorga das autorizações, elaboração de editais e fiscalização do cumprimento das normas estabelecidas nesta Lei, em regulamentos ou decretos.</w:t>
      </w:r>
    </w:p>
    <w:p w14:paraId="38F1C9D7"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5</w:t>
      </w:r>
      <w:r w:rsidRPr="00846C36">
        <w:rPr>
          <w:rFonts w:eastAsia="Cambria" w:cs="Arial"/>
          <w:b/>
          <w:sz w:val="24"/>
          <w:szCs w:val="24"/>
          <w:u w:val="single"/>
          <w:vertAlign w:val="superscript"/>
        </w:rPr>
        <w:t>o</w:t>
      </w:r>
      <w:r w:rsidR="00625846" w:rsidRPr="00846C36">
        <w:rPr>
          <w:rFonts w:eastAsia="Cambria" w:cs="Arial"/>
          <w:sz w:val="24"/>
          <w:szCs w:val="24"/>
        </w:rPr>
        <w:t xml:space="preserve"> Compete ao Órgão </w:t>
      </w:r>
      <w:r w:rsidRPr="00846C36">
        <w:rPr>
          <w:rFonts w:eastAsia="Cambria" w:cs="Arial"/>
          <w:sz w:val="24"/>
          <w:szCs w:val="24"/>
        </w:rPr>
        <w:t>Responsável do Município, sem prejuízo de outras atribuições previstas nesta Lei e demais regulamentos:</w:t>
      </w:r>
    </w:p>
    <w:p w14:paraId="2ED9026A"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a</w:t>
      </w:r>
      <w:proofErr w:type="gramEnd"/>
      <w:r w:rsidRPr="00846C36">
        <w:rPr>
          <w:rFonts w:eastAsia="Cambria" w:cs="Arial"/>
          <w:sz w:val="24"/>
          <w:szCs w:val="24"/>
        </w:rPr>
        <w:t xml:space="preserve"> emissão da Portaria Autorizativa e do Certificado de Vistoria do Veículo para a prestação do serviço de táxi aos interessados, após regular processo de seleção;</w:t>
      </w:r>
    </w:p>
    <w:p w14:paraId="563E7705"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a</w:t>
      </w:r>
      <w:proofErr w:type="gramEnd"/>
      <w:r w:rsidRPr="00846C36">
        <w:rPr>
          <w:rFonts w:eastAsia="Cambria" w:cs="Arial"/>
          <w:sz w:val="24"/>
          <w:szCs w:val="24"/>
        </w:rPr>
        <w:t xml:space="preserve"> fiscalização dos serviço</w:t>
      </w:r>
      <w:r w:rsidR="00CC1776" w:rsidRPr="00846C36">
        <w:rPr>
          <w:rFonts w:eastAsia="Cambria" w:cs="Arial"/>
          <w:sz w:val="24"/>
          <w:szCs w:val="24"/>
        </w:rPr>
        <w:t>s de táxi no Município de Marques de Souza</w:t>
      </w:r>
      <w:r w:rsidRPr="00846C36">
        <w:rPr>
          <w:rFonts w:eastAsia="Cambria" w:cs="Arial"/>
          <w:sz w:val="24"/>
          <w:szCs w:val="24"/>
        </w:rPr>
        <w:t>;</w:t>
      </w:r>
    </w:p>
    <w:p w14:paraId="3568E4D7"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III - a aplicação das penalidades previstas nesta lei, inclusive a cassação da autorização.</w:t>
      </w:r>
    </w:p>
    <w:p w14:paraId="141FE6C6" w14:textId="77777777" w:rsidR="005361A5" w:rsidRPr="00846C36" w:rsidRDefault="005361A5" w:rsidP="005361A5">
      <w:pPr>
        <w:spacing w:after="0" w:line="240" w:lineRule="auto"/>
        <w:jc w:val="center"/>
        <w:rPr>
          <w:rFonts w:eastAsia="Cambria" w:cs="Arial"/>
          <w:sz w:val="24"/>
          <w:szCs w:val="24"/>
        </w:rPr>
      </w:pPr>
    </w:p>
    <w:p w14:paraId="26E4E52A"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CAPÍTULO Il</w:t>
      </w:r>
    </w:p>
    <w:p w14:paraId="36384EAE"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DAS CONDIÇÕES PARA PRESTAÇÃO DO SERVIÇO DE TÁXI</w:t>
      </w:r>
    </w:p>
    <w:p w14:paraId="292F3B8F" w14:textId="77777777" w:rsidR="005361A5" w:rsidRPr="00846C36" w:rsidRDefault="005361A5" w:rsidP="005361A5">
      <w:pPr>
        <w:spacing w:after="0" w:line="240" w:lineRule="auto"/>
        <w:jc w:val="center"/>
        <w:rPr>
          <w:rFonts w:eastAsia="Cambria" w:cs="Arial"/>
          <w:sz w:val="24"/>
          <w:szCs w:val="24"/>
        </w:rPr>
      </w:pPr>
    </w:p>
    <w:p w14:paraId="140CA855"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6</w:t>
      </w:r>
      <w:r w:rsidRPr="00846C36">
        <w:rPr>
          <w:rFonts w:eastAsia="Cambria" w:cs="Arial"/>
          <w:b/>
          <w:sz w:val="24"/>
          <w:szCs w:val="24"/>
          <w:u w:val="single"/>
          <w:vertAlign w:val="superscript"/>
        </w:rPr>
        <w:t>o</w:t>
      </w:r>
      <w:r w:rsidRPr="00846C36">
        <w:rPr>
          <w:rFonts w:eastAsia="Cambria" w:cs="Arial"/>
          <w:sz w:val="24"/>
          <w:szCs w:val="24"/>
        </w:rPr>
        <w:t xml:space="preserve"> O Serviço de Táxi somente pode ser executado mediante condução por motoristas devidamente inscritos no Cadastro Municipal de Condutores de Táxis, assim classificados:</w:t>
      </w:r>
    </w:p>
    <w:p w14:paraId="44A26E04"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 - Taxista Autônomo;</w:t>
      </w:r>
    </w:p>
    <w:p w14:paraId="26635E94"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II - Taxista Auxiliar.</w:t>
      </w:r>
    </w:p>
    <w:p w14:paraId="4D302669"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7</w:t>
      </w:r>
      <w:r w:rsidRPr="00846C36">
        <w:rPr>
          <w:rFonts w:eastAsia="Cambria" w:cs="Arial"/>
          <w:b/>
          <w:sz w:val="24"/>
          <w:szCs w:val="24"/>
          <w:u w:val="single"/>
          <w:vertAlign w:val="superscript"/>
        </w:rPr>
        <w:t>o</w:t>
      </w:r>
      <w:r w:rsidRPr="00846C36">
        <w:rPr>
          <w:rFonts w:eastAsia="Cambria" w:cs="Arial"/>
          <w:sz w:val="24"/>
          <w:szCs w:val="24"/>
        </w:rPr>
        <w:t xml:space="preserve"> A inscrição no cadastro de condutores fica condicionada ao preenchimento, pelos taxistas, dos requisitos estabelecidos na Leis Federais n</w:t>
      </w:r>
      <w:r w:rsidRPr="00846C36">
        <w:rPr>
          <w:rFonts w:eastAsia="Cambria" w:cs="Arial"/>
          <w:sz w:val="24"/>
          <w:szCs w:val="24"/>
          <w:u w:val="single"/>
          <w:vertAlign w:val="superscript"/>
        </w:rPr>
        <w:t>o</w:t>
      </w:r>
      <w:r w:rsidRPr="00846C36">
        <w:rPr>
          <w:rFonts w:eastAsia="Cambria" w:cs="Arial"/>
          <w:sz w:val="24"/>
          <w:szCs w:val="24"/>
        </w:rPr>
        <w:t xml:space="preserve"> 9.503, de 23 de setembro de 1997, 12.468, de 26 de agosto de 2011, e em especial:</w:t>
      </w:r>
    </w:p>
    <w:p w14:paraId="4B3E7165"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possuir</w:t>
      </w:r>
      <w:proofErr w:type="gramEnd"/>
      <w:r w:rsidRPr="00846C36">
        <w:rPr>
          <w:rFonts w:eastAsia="Cambria" w:cs="Arial"/>
          <w:sz w:val="24"/>
          <w:szCs w:val="24"/>
        </w:rPr>
        <w:t xml:space="preserve"> carteira nacional de habilitação, devidamente válida compatível ao veículo de aluguel utilizado (categoria B, C, D ou E), com a observação "Exerce Atividade Remunerada - EAR";</w:t>
      </w:r>
    </w:p>
    <w:p w14:paraId="35911512" w14:textId="77777777" w:rsidR="005361A5" w:rsidRPr="00846C36" w:rsidRDefault="006438B1" w:rsidP="005361A5">
      <w:pPr>
        <w:spacing w:after="120" w:line="240" w:lineRule="auto"/>
        <w:ind w:firstLine="1134"/>
        <w:jc w:val="both"/>
        <w:rPr>
          <w:rFonts w:eastAsia="Cambria" w:cs="Arial"/>
          <w:sz w:val="24"/>
          <w:szCs w:val="24"/>
        </w:rPr>
      </w:pPr>
      <w:r w:rsidRPr="00846C36">
        <w:rPr>
          <w:rFonts w:eastAsia="Cambria" w:cs="Arial"/>
          <w:sz w:val="24"/>
          <w:szCs w:val="24"/>
        </w:rPr>
        <w:t>I</w:t>
      </w:r>
      <w:r w:rsidR="005361A5" w:rsidRPr="00846C36">
        <w:rPr>
          <w:rFonts w:eastAsia="Cambria" w:cs="Arial"/>
          <w:sz w:val="24"/>
          <w:szCs w:val="24"/>
        </w:rPr>
        <w:t xml:space="preserve">I - </w:t>
      </w:r>
      <w:proofErr w:type="gramStart"/>
      <w:r w:rsidR="005361A5" w:rsidRPr="00846C36">
        <w:rPr>
          <w:rFonts w:eastAsia="Cambria" w:cs="Arial"/>
          <w:sz w:val="24"/>
          <w:szCs w:val="24"/>
        </w:rPr>
        <w:t>portaria</w:t>
      </w:r>
      <w:proofErr w:type="gramEnd"/>
      <w:r w:rsidR="005361A5" w:rsidRPr="00846C36">
        <w:rPr>
          <w:rFonts w:eastAsia="Cambria" w:cs="Arial"/>
          <w:sz w:val="24"/>
          <w:szCs w:val="24"/>
        </w:rPr>
        <w:t xml:space="preserve"> Autorizativa para exercer a profissão emitida pelo Órgão de Trânsito Responsável do Município;</w:t>
      </w:r>
    </w:p>
    <w:p w14:paraId="19E2242A" w14:textId="77777777" w:rsidR="005361A5" w:rsidRPr="00846C36" w:rsidRDefault="006438B1" w:rsidP="005361A5">
      <w:pPr>
        <w:spacing w:after="120" w:line="240" w:lineRule="auto"/>
        <w:ind w:firstLine="1134"/>
        <w:jc w:val="both"/>
        <w:rPr>
          <w:rFonts w:eastAsia="Cambria" w:cs="Arial"/>
          <w:sz w:val="24"/>
          <w:szCs w:val="24"/>
        </w:rPr>
      </w:pPr>
      <w:r w:rsidRPr="00846C36">
        <w:rPr>
          <w:rFonts w:eastAsia="Cambria" w:cs="Arial"/>
          <w:sz w:val="24"/>
          <w:szCs w:val="24"/>
        </w:rPr>
        <w:t>III</w:t>
      </w:r>
      <w:r w:rsidR="005361A5" w:rsidRPr="00846C36">
        <w:rPr>
          <w:rFonts w:eastAsia="Cambria" w:cs="Arial"/>
          <w:sz w:val="24"/>
          <w:szCs w:val="24"/>
        </w:rPr>
        <w:t xml:space="preserve"> -  não ter pendências junto à Dívida Ativa Municipal;</w:t>
      </w:r>
    </w:p>
    <w:p w14:paraId="139223D2" w14:textId="77777777" w:rsidR="005361A5" w:rsidRPr="00846C36" w:rsidRDefault="006438B1" w:rsidP="005361A5">
      <w:pPr>
        <w:spacing w:after="120" w:line="240" w:lineRule="auto"/>
        <w:ind w:firstLine="1134"/>
        <w:jc w:val="both"/>
        <w:rPr>
          <w:rFonts w:eastAsia="Cambria" w:cs="Arial"/>
          <w:sz w:val="24"/>
          <w:szCs w:val="24"/>
        </w:rPr>
      </w:pPr>
      <w:r w:rsidRPr="00846C36">
        <w:rPr>
          <w:rFonts w:eastAsia="Cambria" w:cs="Arial"/>
          <w:sz w:val="24"/>
          <w:szCs w:val="24"/>
        </w:rPr>
        <w:t>IV</w:t>
      </w:r>
      <w:r w:rsidR="005361A5" w:rsidRPr="00846C36">
        <w:rPr>
          <w:rFonts w:eastAsia="Cambria" w:cs="Arial"/>
          <w:sz w:val="24"/>
          <w:szCs w:val="24"/>
        </w:rPr>
        <w:t xml:space="preserve"> - </w:t>
      </w:r>
      <w:proofErr w:type="gramStart"/>
      <w:r w:rsidR="005361A5" w:rsidRPr="00846C36">
        <w:rPr>
          <w:rFonts w:eastAsia="Cambria" w:cs="Arial"/>
          <w:sz w:val="24"/>
          <w:szCs w:val="24"/>
        </w:rPr>
        <w:t>tiver</w:t>
      </w:r>
      <w:proofErr w:type="gramEnd"/>
      <w:r w:rsidR="005361A5" w:rsidRPr="00846C36">
        <w:rPr>
          <w:rFonts w:eastAsia="Cambria" w:cs="Arial"/>
          <w:sz w:val="24"/>
          <w:szCs w:val="24"/>
        </w:rPr>
        <w:t xml:space="preserve"> bons antecedentes, devendo apresentar para tal comprovação Certidões de antecedentes criminal das Justiças Estadual e Federal;</w:t>
      </w:r>
    </w:p>
    <w:p w14:paraId="6874EA7B" w14:textId="77777777" w:rsidR="005361A5" w:rsidRPr="00846C36" w:rsidRDefault="006438B1" w:rsidP="005361A5">
      <w:pPr>
        <w:spacing w:after="120" w:line="240" w:lineRule="auto"/>
        <w:ind w:firstLine="1134"/>
        <w:jc w:val="both"/>
        <w:rPr>
          <w:rFonts w:eastAsia="Cambria" w:cs="Arial"/>
          <w:sz w:val="24"/>
          <w:szCs w:val="24"/>
        </w:rPr>
      </w:pPr>
      <w:r w:rsidRPr="00846C36">
        <w:rPr>
          <w:rFonts w:eastAsia="Cambria" w:cs="Arial"/>
          <w:sz w:val="24"/>
          <w:szCs w:val="24"/>
        </w:rPr>
        <w:t>V</w:t>
      </w:r>
      <w:r w:rsidR="005361A5" w:rsidRPr="00846C36">
        <w:rPr>
          <w:rFonts w:eastAsia="Cambria" w:cs="Arial"/>
          <w:sz w:val="24"/>
          <w:szCs w:val="24"/>
        </w:rPr>
        <w:t xml:space="preserve"> - </w:t>
      </w:r>
      <w:proofErr w:type="gramStart"/>
      <w:r w:rsidR="005361A5" w:rsidRPr="00846C36">
        <w:rPr>
          <w:rFonts w:eastAsia="Cambria" w:cs="Arial"/>
          <w:sz w:val="24"/>
          <w:szCs w:val="24"/>
        </w:rPr>
        <w:t>certidão</w:t>
      </w:r>
      <w:proofErr w:type="gramEnd"/>
      <w:r w:rsidR="005361A5" w:rsidRPr="00846C36">
        <w:rPr>
          <w:rFonts w:eastAsia="Cambria" w:cs="Arial"/>
          <w:sz w:val="24"/>
          <w:szCs w:val="24"/>
        </w:rPr>
        <w:t xml:space="preserve"> de condutor remunerado expedida pelo DETRAN;</w:t>
      </w:r>
    </w:p>
    <w:p w14:paraId="68545D8D" w14:textId="77777777" w:rsidR="005361A5" w:rsidRPr="00846C36" w:rsidRDefault="006438B1" w:rsidP="005361A5">
      <w:pPr>
        <w:spacing w:after="120" w:line="240" w:lineRule="auto"/>
        <w:ind w:firstLine="1134"/>
        <w:jc w:val="both"/>
        <w:rPr>
          <w:rFonts w:eastAsia="Cambria" w:cs="Arial"/>
          <w:sz w:val="24"/>
          <w:szCs w:val="24"/>
        </w:rPr>
      </w:pPr>
      <w:r w:rsidRPr="00846C36">
        <w:rPr>
          <w:rFonts w:eastAsia="Cambria" w:cs="Arial"/>
          <w:sz w:val="24"/>
          <w:szCs w:val="24"/>
        </w:rPr>
        <w:t>V</w:t>
      </w:r>
      <w:r w:rsidR="005361A5" w:rsidRPr="00846C36">
        <w:rPr>
          <w:rFonts w:eastAsia="Cambria" w:cs="Arial"/>
          <w:sz w:val="24"/>
          <w:szCs w:val="24"/>
        </w:rPr>
        <w:t>I - demais documentos especificados no Decreto que regulamenta esta Lei.</w:t>
      </w:r>
    </w:p>
    <w:p w14:paraId="6D50993C" w14:textId="77777777" w:rsidR="00116A50" w:rsidRDefault="00116A50" w:rsidP="005361A5">
      <w:pPr>
        <w:spacing w:after="120" w:line="240" w:lineRule="auto"/>
        <w:ind w:firstLine="1134"/>
        <w:jc w:val="both"/>
        <w:rPr>
          <w:rFonts w:eastAsia="Cambria" w:cs="Arial"/>
          <w:sz w:val="24"/>
          <w:szCs w:val="24"/>
        </w:rPr>
      </w:pPr>
    </w:p>
    <w:p w14:paraId="0795E782" w14:textId="370C48C6"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1</w:t>
      </w:r>
      <w:r w:rsidRPr="00846C36">
        <w:rPr>
          <w:rFonts w:eastAsia="Cambria" w:cs="Arial"/>
          <w:sz w:val="24"/>
          <w:szCs w:val="24"/>
          <w:u w:val="single"/>
          <w:vertAlign w:val="superscript"/>
        </w:rPr>
        <w:t>o</w:t>
      </w:r>
      <w:r w:rsidRPr="00846C36">
        <w:rPr>
          <w:rFonts w:eastAsia="Cambria" w:cs="Arial"/>
          <w:sz w:val="24"/>
          <w:szCs w:val="24"/>
        </w:rPr>
        <w:t xml:space="preserve"> O Órgão Responsável do Município emitirá, após os procedimentos devidos, o Certificado de Vistoria do Veículo o qual terá validade de 01 (um) ano.</w:t>
      </w:r>
    </w:p>
    <w:p w14:paraId="1CDF0E51"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2</w:t>
      </w:r>
      <w:r w:rsidRPr="00846C36">
        <w:rPr>
          <w:rFonts w:eastAsia="Cambria" w:cs="Arial"/>
          <w:sz w:val="24"/>
          <w:szCs w:val="24"/>
          <w:u w:val="single"/>
          <w:vertAlign w:val="superscript"/>
        </w:rPr>
        <w:t>o</w:t>
      </w:r>
      <w:r w:rsidRPr="00846C36">
        <w:rPr>
          <w:rFonts w:eastAsia="Cambria" w:cs="Arial"/>
          <w:sz w:val="24"/>
          <w:szCs w:val="24"/>
        </w:rPr>
        <w:t xml:space="preserve"> Fica facultado ao Taxista Autônomo cadastrar e/ou indicar os seus Taxistas auxiliares, atendida as disposições estabelecidas na Lei n</w:t>
      </w:r>
      <w:r w:rsidRPr="00846C36">
        <w:rPr>
          <w:rFonts w:eastAsia="Cambria" w:cs="Arial"/>
          <w:sz w:val="24"/>
          <w:szCs w:val="24"/>
          <w:u w:val="single"/>
          <w:vertAlign w:val="superscript"/>
        </w:rPr>
        <w:t>o</w:t>
      </w:r>
      <w:r w:rsidRPr="00846C36">
        <w:rPr>
          <w:rFonts w:eastAsia="Cambria" w:cs="Arial"/>
          <w:sz w:val="24"/>
          <w:szCs w:val="24"/>
        </w:rPr>
        <w:t xml:space="preserve"> 6.094/74.</w:t>
      </w:r>
    </w:p>
    <w:p w14:paraId="3434F3B9"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3</w:t>
      </w:r>
      <w:r w:rsidRPr="00846C36">
        <w:rPr>
          <w:rFonts w:eastAsia="Cambria" w:cs="Arial"/>
          <w:sz w:val="24"/>
          <w:szCs w:val="24"/>
          <w:u w:val="single"/>
          <w:vertAlign w:val="superscript"/>
        </w:rPr>
        <w:t>o</w:t>
      </w:r>
      <w:r w:rsidRPr="00846C36">
        <w:rPr>
          <w:rFonts w:eastAsia="Cambria" w:cs="Arial"/>
          <w:sz w:val="24"/>
          <w:szCs w:val="24"/>
        </w:rPr>
        <w:t xml:space="preserve"> O taxista auxiliar fará o cadastro e/ou recadastramento para exercer à atividade anualmente no Órgão de Trânsito Responsável do Município.</w:t>
      </w:r>
    </w:p>
    <w:p w14:paraId="6E76BFD2"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8</w:t>
      </w:r>
      <w:r w:rsidRPr="00846C36">
        <w:rPr>
          <w:rFonts w:eastAsia="Cambria" w:cs="Arial"/>
          <w:b/>
          <w:sz w:val="24"/>
          <w:szCs w:val="24"/>
          <w:u w:val="single"/>
          <w:vertAlign w:val="superscript"/>
        </w:rPr>
        <w:t>o</w:t>
      </w:r>
      <w:r w:rsidRPr="00846C36">
        <w:rPr>
          <w:rFonts w:eastAsia="Cambria" w:cs="Arial"/>
          <w:sz w:val="24"/>
          <w:szCs w:val="24"/>
        </w:rPr>
        <w:t xml:space="preserve"> São deveres dos taxistas:</w:t>
      </w:r>
    </w:p>
    <w:p w14:paraId="5CA9BD4B"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atender</w:t>
      </w:r>
      <w:proofErr w:type="gramEnd"/>
      <w:r w:rsidRPr="00846C36">
        <w:rPr>
          <w:rFonts w:eastAsia="Cambria" w:cs="Arial"/>
          <w:sz w:val="24"/>
          <w:szCs w:val="24"/>
        </w:rPr>
        <w:t xml:space="preserve"> ao cliente com presteza e polidez;</w:t>
      </w:r>
    </w:p>
    <w:p w14:paraId="76CFD690"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trajar-se</w:t>
      </w:r>
      <w:proofErr w:type="gramEnd"/>
      <w:r w:rsidRPr="00846C36">
        <w:rPr>
          <w:rFonts w:eastAsia="Cambria" w:cs="Arial"/>
          <w:sz w:val="24"/>
          <w:szCs w:val="24"/>
        </w:rPr>
        <w:t xml:space="preserve"> adequadamente para a função;</w:t>
      </w:r>
    </w:p>
    <w:p w14:paraId="1E6736DE" w14:textId="24E85C2D"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III - manter o veículo em boas condi</w:t>
      </w:r>
      <w:r w:rsidR="005F1BA1" w:rsidRPr="00846C36">
        <w:rPr>
          <w:rFonts w:eastAsia="Cambria" w:cs="Arial"/>
          <w:sz w:val="24"/>
          <w:szCs w:val="24"/>
        </w:rPr>
        <w:t xml:space="preserve">ções de funcionamento, </w:t>
      </w:r>
      <w:r w:rsidR="000B4630" w:rsidRPr="00846C36">
        <w:rPr>
          <w:rFonts w:eastAsia="Cambria" w:cs="Arial"/>
          <w:sz w:val="24"/>
          <w:szCs w:val="24"/>
        </w:rPr>
        <w:t>higiene e</w:t>
      </w:r>
      <w:r w:rsidR="005F1BA1" w:rsidRPr="00846C36">
        <w:rPr>
          <w:rFonts w:eastAsia="Cambria" w:cs="Arial"/>
          <w:sz w:val="24"/>
          <w:szCs w:val="24"/>
        </w:rPr>
        <w:t xml:space="preserve"> em ótimas condições de segurança;</w:t>
      </w:r>
    </w:p>
    <w:p w14:paraId="78B0B37E"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IV - </w:t>
      </w:r>
      <w:proofErr w:type="gramStart"/>
      <w:r w:rsidRPr="00846C36">
        <w:rPr>
          <w:rFonts w:eastAsia="Cambria" w:cs="Arial"/>
          <w:sz w:val="24"/>
          <w:szCs w:val="24"/>
        </w:rPr>
        <w:t>manter</w:t>
      </w:r>
      <w:proofErr w:type="gramEnd"/>
      <w:r w:rsidRPr="00846C36">
        <w:rPr>
          <w:rFonts w:eastAsia="Cambria" w:cs="Arial"/>
          <w:sz w:val="24"/>
          <w:szCs w:val="24"/>
        </w:rPr>
        <w:t xml:space="preserve"> em dia a documentação do veículo exigida pelas autoridades competentes;</w:t>
      </w:r>
    </w:p>
    <w:p w14:paraId="2DE2E89A"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V - </w:t>
      </w:r>
      <w:proofErr w:type="gramStart"/>
      <w:r w:rsidRPr="00846C36">
        <w:rPr>
          <w:rFonts w:eastAsia="Cambria" w:cs="Arial"/>
          <w:sz w:val="24"/>
          <w:szCs w:val="24"/>
        </w:rPr>
        <w:t>não</w:t>
      </w:r>
      <w:proofErr w:type="gramEnd"/>
      <w:r w:rsidRPr="00846C36">
        <w:rPr>
          <w:rFonts w:eastAsia="Cambria" w:cs="Arial"/>
          <w:sz w:val="24"/>
          <w:szCs w:val="24"/>
        </w:rPr>
        <w:t xml:space="preserve"> fumar e não permitir que fumem no interior do veículo;</w:t>
      </w:r>
    </w:p>
    <w:p w14:paraId="75023149"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VI - </w:t>
      </w:r>
      <w:proofErr w:type="gramStart"/>
      <w:r w:rsidRPr="00846C36">
        <w:rPr>
          <w:rFonts w:eastAsia="Cambria" w:cs="Arial"/>
          <w:sz w:val="24"/>
          <w:szCs w:val="24"/>
        </w:rPr>
        <w:t>manter</w:t>
      </w:r>
      <w:proofErr w:type="gramEnd"/>
      <w:r w:rsidRPr="00846C36">
        <w:rPr>
          <w:rFonts w:eastAsia="Cambria" w:cs="Arial"/>
          <w:sz w:val="24"/>
          <w:szCs w:val="24"/>
        </w:rPr>
        <w:t xml:space="preserve"> a documentação de habilitação regular, válida e sem suspensão, obedecendo à Lei</w:t>
      </w:r>
      <w:r w:rsidR="00CC1776" w:rsidRPr="00846C36">
        <w:rPr>
          <w:rFonts w:eastAsia="Cambria" w:cs="Arial"/>
          <w:sz w:val="24"/>
          <w:szCs w:val="24"/>
        </w:rPr>
        <w:t xml:space="preserve"> Federal</w:t>
      </w:r>
      <w:r w:rsidRPr="00846C36">
        <w:rPr>
          <w:rFonts w:eastAsia="Cambria" w:cs="Arial"/>
          <w:sz w:val="24"/>
          <w:szCs w:val="24"/>
        </w:rPr>
        <w:t xml:space="preserve"> n</w:t>
      </w:r>
      <w:r w:rsidRPr="00846C36">
        <w:rPr>
          <w:rFonts w:eastAsia="Cambria" w:cs="Arial"/>
          <w:sz w:val="24"/>
          <w:szCs w:val="24"/>
          <w:u w:val="single"/>
          <w:vertAlign w:val="superscript"/>
        </w:rPr>
        <w:t>o</w:t>
      </w:r>
      <w:r w:rsidRPr="00846C36">
        <w:rPr>
          <w:rFonts w:eastAsia="Cambria" w:cs="Arial"/>
          <w:sz w:val="24"/>
          <w:szCs w:val="24"/>
        </w:rPr>
        <w:t xml:space="preserve"> 9.503, de 1997, bem como à presente Lei e seus regulamentos;</w:t>
      </w:r>
    </w:p>
    <w:p w14:paraId="7029B973"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VII - exigir </w:t>
      </w:r>
      <w:proofErr w:type="gramStart"/>
      <w:r w:rsidRPr="00846C36">
        <w:rPr>
          <w:rFonts w:eastAsia="Cambria" w:cs="Arial"/>
          <w:sz w:val="24"/>
          <w:szCs w:val="24"/>
        </w:rPr>
        <w:t>do(</w:t>
      </w:r>
      <w:proofErr w:type="gramEnd"/>
      <w:r w:rsidRPr="00846C36">
        <w:rPr>
          <w:rFonts w:eastAsia="Cambria" w:cs="Arial"/>
          <w:sz w:val="24"/>
          <w:szCs w:val="24"/>
        </w:rPr>
        <w:t xml:space="preserve">s) passageiro(s) do táxi a utilização do cinto de segurança, conforme previsto no art. 65 da Lei </w:t>
      </w:r>
      <w:r w:rsidR="00CC1776" w:rsidRPr="00846C36">
        <w:rPr>
          <w:rFonts w:eastAsia="Cambria" w:cs="Arial"/>
          <w:sz w:val="24"/>
          <w:szCs w:val="24"/>
        </w:rPr>
        <w:t xml:space="preserve">Federal </w:t>
      </w:r>
      <w:r w:rsidRPr="00846C36">
        <w:rPr>
          <w:rFonts w:eastAsia="Cambria" w:cs="Arial"/>
          <w:sz w:val="24"/>
          <w:szCs w:val="24"/>
        </w:rPr>
        <w:t>n</w:t>
      </w:r>
      <w:r w:rsidRPr="00846C36">
        <w:rPr>
          <w:rFonts w:eastAsia="Cambria" w:cs="Arial"/>
          <w:sz w:val="24"/>
          <w:szCs w:val="24"/>
          <w:u w:val="single"/>
          <w:vertAlign w:val="superscript"/>
        </w:rPr>
        <w:t>o</w:t>
      </w:r>
      <w:r w:rsidRPr="00846C36">
        <w:rPr>
          <w:rFonts w:eastAsia="Cambria" w:cs="Arial"/>
          <w:sz w:val="24"/>
          <w:szCs w:val="24"/>
        </w:rPr>
        <w:t xml:space="preserve"> 9.503, de 1997;</w:t>
      </w:r>
    </w:p>
    <w:p w14:paraId="0BBC5B67"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VIII - ligar o aparelho taxímetro durante a prestação do serviço.</w:t>
      </w:r>
    </w:p>
    <w:p w14:paraId="540B442D"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Art. 9</w:t>
      </w:r>
      <w:r w:rsidRPr="00846C36">
        <w:rPr>
          <w:rFonts w:eastAsia="Cambria" w:cs="Arial"/>
          <w:b/>
          <w:sz w:val="24"/>
          <w:szCs w:val="24"/>
          <w:u w:val="single"/>
          <w:vertAlign w:val="superscript"/>
        </w:rPr>
        <w:t>o</w:t>
      </w:r>
      <w:r w:rsidRPr="00846C36">
        <w:rPr>
          <w:rFonts w:eastAsia="Cambria" w:cs="Arial"/>
          <w:sz w:val="24"/>
          <w:szCs w:val="24"/>
        </w:rPr>
        <w:t xml:space="preserve"> O serviço definido nesta Lei será prestado mediante utilização de veículo com as seguintes características:</w:t>
      </w:r>
    </w:p>
    <w:p w14:paraId="4F43504F" w14:textId="77777777" w:rsidR="005361A5" w:rsidRPr="00846C36" w:rsidRDefault="0022384F" w:rsidP="005361A5">
      <w:pPr>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automóvel</w:t>
      </w:r>
      <w:proofErr w:type="gramEnd"/>
      <w:r w:rsidRPr="00846C36">
        <w:rPr>
          <w:rFonts w:eastAsia="Cambria" w:cs="Arial"/>
          <w:sz w:val="24"/>
          <w:szCs w:val="24"/>
        </w:rPr>
        <w:t xml:space="preserve"> dotado de 04 (quatro</w:t>
      </w:r>
      <w:r w:rsidR="005361A5" w:rsidRPr="00846C36">
        <w:rPr>
          <w:rFonts w:eastAsia="Cambria" w:cs="Arial"/>
          <w:sz w:val="24"/>
          <w:szCs w:val="24"/>
        </w:rPr>
        <w:t>) portas;</w:t>
      </w:r>
    </w:p>
    <w:p w14:paraId="646CB7FF"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contendo</w:t>
      </w:r>
      <w:proofErr w:type="gramEnd"/>
      <w:r w:rsidRPr="00846C36">
        <w:rPr>
          <w:rFonts w:eastAsia="Cambria" w:cs="Arial"/>
          <w:sz w:val="24"/>
          <w:szCs w:val="24"/>
        </w:rPr>
        <w:t xml:space="preserve"> cores e símbolos padronizados pelo Órgão Responsável do Município;</w:t>
      </w:r>
    </w:p>
    <w:p w14:paraId="39DB8E8C"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III - dotado de taxímetro aprovado pelo Instituto Nacional de Metrologia - INMETRO, com características para operação do serviço de táxi do Muni</w:t>
      </w:r>
      <w:r w:rsidR="00B01519" w:rsidRPr="00846C36">
        <w:rPr>
          <w:rFonts w:eastAsia="Cambria" w:cs="Arial"/>
          <w:sz w:val="24"/>
          <w:szCs w:val="24"/>
        </w:rPr>
        <w:t>cípio de Marques de Souza</w:t>
      </w:r>
      <w:r w:rsidRPr="00846C36">
        <w:rPr>
          <w:rFonts w:eastAsia="Cambria" w:cs="Arial"/>
          <w:sz w:val="24"/>
          <w:szCs w:val="24"/>
        </w:rPr>
        <w:t>;</w:t>
      </w:r>
    </w:p>
    <w:p w14:paraId="36F873B1"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IV - </w:t>
      </w:r>
      <w:proofErr w:type="gramStart"/>
      <w:r w:rsidRPr="00846C36">
        <w:rPr>
          <w:rFonts w:eastAsia="Cambria" w:cs="Arial"/>
          <w:sz w:val="24"/>
          <w:szCs w:val="24"/>
        </w:rPr>
        <w:t>caixa</w:t>
      </w:r>
      <w:proofErr w:type="gramEnd"/>
      <w:r w:rsidRPr="00846C36">
        <w:rPr>
          <w:rFonts w:eastAsia="Cambria" w:cs="Arial"/>
          <w:sz w:val="24"/>
          <w:szCs w:val="24"/>
        </w:rPr>
        <w:t xml:space="preserve"> luminosa externa, com a palavra "TÁXI";  </w:t>
      </w:r>
    </w:p>
    <w:p w14:paraId="747B172D"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V - </w:t>
      </w:r>
      <w:proofErr w:type="gramStart"/>
      <w:r w:rsidRPr="00846C36">
        <w:rPr>
          <w:rFonts w:eastAsia="Cambria" w:cs="Arial"/>
          <w:sz w:val="24"/>
          <w:szCs w:val="24"/>
        </w:rPr>
        <w:t>contendo</w:t>
      </w:r>
      <w:proofErr w:type="gramEnd"/>
      <w:r w:rsidRPr="00846C36">
        <w:rPr>
          <w:rFonts w:eastAsia="Cambria" w:cs="Arial"/>
          <w:sz w:val="24"/>
          <w:szCs w:val="24"/>
        </w:rPr>
        <w:t xml:space="preserve"> requisitos e condições estabelecidos na regulamentação;</w:t>
      </w:r>
    </w:p>
    <w:p w14:paraId="31351D4C"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xml:space="preserve">VI - </w:t>
      </w:r>
      <w:proofErr w:type="gramStart"/>
      <w:r w:rsidRPr="00846C36">
        <w:rPr>
          <w:rFonts w:eastAsia="Cambria" w:cs="Arial"/>
          <w:sz w:val="24"/>
          <w:szCs w:val="24"/>
        </w:rPr>
        <w:t>aprovado</w:t>
      </w:r>
      <w:proofErr w:type="gramEnd"/>
      <w:r w:rsidRPr="00846C36">
        <w:rPr>
          <w:rFonts w:eastAsia="Cambria" w:cs="Arial"/>
          <w:sz w:val="24"/>
          <w:szCs w:val="24"/>
        </w:rPr>
        <w:t xml:space="preserve"> em vistoria prévia a ser r</w:t>
      </w:r>
      <w:r w:rsidR="00625846" w:rsidRPr="00846C36">
        <w:rPr>
          <w:rFonts w:eastAsia="Cambria" w:cs="Arial"/>
          <w:sz w:val="24"/>
          <w:szCs w:val="24"/>
        </w:rPr>
        <w:t xml:space="preserve">ealizada pelo Órgão </w:t>
      </w:r>
      <w:r w:rsidRPr="00846C36">
        <w:rPr>
          <w:rFonts w:eastAsia="Cambria" w:cs="Arial"/>
          <w:sz w:val="24"/>
          <w:szCs w:val="24"/>
        </w:rPr>
        <w:t>Responsável do Município, renovável obrigatoriamente a cada 12 meses.</w:t>
      </w:r>
    </w:p>
    <w:p w14:paraId="5DB1C180"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1</w:t>
      </w:r>
      <w:r w:rsidRPr="00846C36">
        <w:rPr>
          <w:rFonts w:eastAsia="Cambria" w:cs="Arial"/>
          <w:sz w:val="24"/>
          <w:szCs w:val="24"/>
          <w:u w:val="single"/>
          <w:vertAlign w:val="superscript"/>
        </w:rPr>
        <w:t>o</w:t>
      </w:r>
      <w:r w:rsidR="00625846" w:rsidRPr="00846C36">
        <w:rPr>
          <w:rFonts w:eastAsia="Cambria" w:cs="Arial"/>
          <w:sz w:val="24"/>
          <w:szCs w:val="24"/>
        </w:rPr>
        <w:t xml:space="preserve"> Compete ao Órgão </w:t>
      </w:r>
      <w:r w:rsidRPr="00846C36">
        <w:rPr>
          <w:rFonts w:eastAsia="Cambria" w:cs="Arial"/>
          <w:sz w:val="24"/>
          <w:szCs w:val="24"/>
        </w:rPr>
        <w:t>Responsável do Município expedir o Certificado de Vistoria e afixá-lo no veículo em local perfeitamente visível ao usuário.</w:t>
      </w:r>
    </w:p>
    <w:p w14:paraId="075943FD"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2</w:t>
      </w:r>
      <w:r w:rsidRPr="00846C36">
        <w:rPr>
          <w:rFonts w:eastAsia="Cambria" w:cs="Arial"/>
          <w:sz w:val="24"/>
          <w:szCs w:val="24"/>
          <w:u w:val="single"/>
          <w:vertAlign w:val="superscript"/>
        </w:rPr>
        <w:t>o</w:t>
      </w:r>
      <w:r w:rsidRPr="00846C36">
        <w:rPr>
          <w:rFonts w:eastAsia="Cambria" w:cs="Arial"/>
          <w:sz w:val="24"/>
          <w:szCs w:val="24"/>
        </w:rPr>
        <w:t xml:space="preserve"> A idade máxima dos veículos empregad</w:t>
      </w:r>
      <w:r w:rsidR="0022384F" w:rsidRPr="00846C36">
        <w:rPr>
          <w:rFonts w:eastAsia="Cambria" w:cs="Arial"/>
          <w:sz w:val="24"/>
          <w:szCs w:val="24"/>
        </w:rPr>
        <w:t>os no Serviço de Táxi será de 08 (oito</w:t>
      </w:r>
      <w:r w:rsidRPr="00846C36">
        <w:rPr>
          <w:rFonts w:eastAsia="Cambria" w:cs="Arial"/>
          <w:sz w:val="24"/>
          <w:szCs w:val="24"/>
        </w:rPr>
        <w:t>) anos, considerando como referência o ano de fabricação, devendo o autorizado adequar-se em até dois anos após a entrada em vigor desta Lei.</w:t>
      </w:r>
    </w:p>
    <w:p w14:paraId="32151782" w14:textId="77777777" w:rsidR="00116A50" w:rsidRDefault="00116A50" w:rsidP="005361A5">
      <w:pPr>
        <w:spacing w:after="120" w:line="240" w:lineRule="auto"/>
        <w:ind w:firstLine="1134"/>
        <w:jc w:val="both"/>
        <w:rPr>
          <w:rFonts w:eastAsia="Cambria" w:cs="Arial"/>
          <w:sz w:val="24"/>
          <w:szCs w:val="24"/>
        </w:rPr>
      </w:pPr>
    </w:p>
    <w:p w14:paraId="0691F763" w14:textId="481393AC"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3</w:t>
      </w:r>
      <w:r w:rsidRPr="00846C36">
        <w:rPr>
          <w:rFonts w:eastAsia="Cambria" w:cs="Arial"/>
          <w:sz w:val="24"/>
          <w:szCs w:val="24"/>
          <w:u w:val="single"/>
          <w:vertAlign w:val="superscript"/>
        </w:rPr>
        <w:t>o</w:t>
      </w:r>
      <w:r w:rsidRPr="00846C36">
        <w:rPr>
          <w:rFonts w:eastAsia="Cambria" w:cs="Arial"/>
          <w:sz w:val="24"/>
          <w:szCs w:val="24"/>
        </w:rPr>
        <w:t xml:space="preserve"> O veículo que não satisfazer as normas exigidas na vistoria, necessitando de vistoria, terá sua licença suspensa até que seja liberado em nova vistoria.</w:t>
      </w:r>
    </w:p>
    <w:p w14:paraId="28CC4677"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4</w:t>
      </w:r>
      <w:r w:rsidRPr="00846C36">
        <w:rPr>
          <w:rFonts w:eastAsia="Cambria" w:cs="Arial"/>
          <w:sz w:val="24"/>
          <w:szCs w:val="24"/>
          <w:u w:val="single"/>
          <w:vertAlign w:val="superscript"/>
        </w:rPr>
        <w:t>o</w:t>
      </w:r>
      <w:r w:rsidRPr="00846C36">
        <w:rPr>
          <w:rFonts w:eastAsia="Cambria" w:cs="Arial"/>
          <w:sz w:val="24"/>
          <w:szCs w:val="24"/>
        </w:rPr>
        <w:t xml:space="preserve"> Quando da aquisição de veículo zero-quilômetro o autorizado fica dispensado da vistoria.</w:t>
      </w:r>
    </w:p>
    <w:p w14:paraId="3FB8113B" w14:textId="777065EF"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 xml:space="preserve">CAPÍTULO </w:t>
      </w:r>
      <w:r w:rsidR="000B4630">
        <w:rPr>
          <w:rFonts w:eastAsia="Cambria" w:cs="Arial"/>
          <w:sz w:val="24"/>
          <w:szCs w:val="24"/>
        </w:rPr>
        <w:t>III</w:t>
      </w:r>
    </w:p>
    <w:p w14:paraId="1379E1A6"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DO QUANTITATIVO DE TÁXIS</w:t>
      </w:r>
    </w:p>
    <w:p w14:paraId="45D24F48" w14:textId="77777777" w:rsidR="005361A5" w:rsidRPr="00846C36" w:rsidRDefault="005361A5" w:rsidP="005361A5">
      <w:pPr>
        <w:spacing w:after="0" w:line="240" w:lineRule="auto"/>
        <w:jc w:val="center"/>
        <w:rPr>
          <w:rFonts w:eastAsia="Cambria" w:cs="Arial"/>
          <w:sz w:val="24"/>
          <w:szCs w:val="24"/>
        </w:rPr>
      </w:pPr>
    </w:p>
    <w:p w14:paraId="30385CEA" w14:textId="77777777" w:rsidR="005361A5" w:rsidRPr="00846C36" w:rsidRDefault="00846C36" w:rsidP="005361A5">
      <w:pPr>
        <w:spacing w:after="120" w:line="240" w:lineRule="auto"/>
        <w:ind w:firstLine="1134"/>
        <w:jc w:val="both"/>
        <w:rPr>
          <w:rFonts w:eastAsia="Cambria" w:cs="Arial"/>
          <w:sz w:val="24"/>
          <w:szCs w:val="24"/>
        </w:rPr>
      </w:pPr>
      <w:r w:rsidRPr="00846C36">
        <w:rPr>
          <w:rFonts w:eastAsia="Cambria" w:cs="Arial"/>
          <w:b/>
          <w:sz w:val="24"/>
          <w:szCs w:val="24"/>
        </w:rPr>
        <w:t>Art. 10º</w:t>
      </w:r>
      <w:r w:rsidR="005361A5" w:rsidRPr="00846C36">
        <w:rPr>
          <w:rFonts w:eastAsia="Cambria" w:cs="Arial"/>
          <w:sz w:val="24"/>
          <w:szCs w:val="24"/>
        </w:rPr>
        <w:t xml:space="preserve"> A quantidade de táxis em circulação deve atender as necessidades da população do Município de acordo com estudos elaborados pelo Órgão Responsável do Município, nos limites previstos nesta Lei.</w:t>
      </w:r>
    </w:p>
    <w:p w14:paraId="7D515C17"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1</w:t>
      </w:r>
      <w:r w:rsidRPr="00846C36">
        <w:rPr>
          <w:rFonts w:eastAsia="Cambria" w:cs="Arial"/>
          <w:sz w:val="24"/>
          <w:szCs w:val="24"/>
          <w:u w:val="single"/>
          <w:vertAlign w:val="superscript"/>
        </w:rPr>
        <w:t>o</w:t>
      </w:r>
      <w:r w:rsidRPr="00846C36">
        <w:rPr>
          <w:rFonts w:eastAsia="Cambria" w:cs="Arial"/>
          <w:sz w:val="24"/>
          <w:szCs w:val="24"/>
        </w:rPr>
        <w:t xml:space="preserve"> Compete ao Órgão Responsável do Município fixar o número máximo de veículos táxi em c</w:t>
      </w:r>
      <w:r w:rsidR="0022384F" w:rsidRPr="00846C36">
        <w:rPr>
          <w:rFonts w:eastAsia="Cambria" w:cs="Arial"/>
          <w:sz w:val="24"/>
          <w:szCs w:val="24"/>
        </w:rPr>
        <w:t>irculação no Município de Marques de Souza</w:t>
      </w:r>
      <w:r w:rsidRPr="00846C36">
        <w:rPr>
          <w:rFonts w:eastAsia="Cambria" w:cs="Arial"/>
          <w:sz w:val="24"/>
          <w:szCs w:val="24"/>
        </w:rPr>
        <w:t>, de acordo com o interesse público, nos termos estabelecidos no § 2</w:t>
      </w:r>
      <w:r w:rsidRPr="00846C36">
        <w:rPr>
          <w:rFonts w:eastAsia="Cambria" w:cs="Arial"/>
          <w:sz w:val="24"/>
          <w:szCs w:val="24"/>
          <w:u w:val="single"/>
          <w:vertAlign w:val="superscript"/>
        </w:rPr>
        <w:t>o</w:t>
      </w:r>
      <w:r w:rsidRPr="00846C36">
        <w:rPr>
          <w:rFonts w:eastAsia="Cambria" w:cs="Arial"/>
          <w:sz w:val="24"/>
          <w:szCs w:val="24"/>
        </w:rPr>
        <w:t xml:space="preserve"> deste artigo.</w:t>
      </w:r>
    </w:p>
    <w:p w14:paraId="3546CB74" w14:textId="77777777" w:rsidR="00625846" w:rsidRPr="00846C36" w:rsidRDefault="005361A5" w:rsidP="00625846">
      <w:pPr>
        <w:spacing w:after="120" w:line="240" w:lineRule="auto"/>
        <w:ind w:firstLine="1134"/>
        <w:jc w:val="both"/>
        <w:rPr>
          <w:rFonts w:eastAsia="Cambria" w:cs="Arial"/>
          <w:sz w:val="24"/>
          <w:szCs w:val="24"/>
        </w:rPr>
      </w:pPr>
      <w:r w:rsidRPr="00846C36">
        <w:rPr>
          <w:rFonts w:eastAsia="Cambria" w:cs="Arial"/>
          <w:sz w:val="24"/>
          <w:szCs w:val="24"/>
        </w:rPr>
        <w:t>§ 2</w:t>
      </w:r>
      <w:r w:rsidRPr="00846C36">
        <w:rPr>
          <w:rFonts w:eastAsia="Cambria" w:cs="Arial"/>
          <w:sz w:val="24"/>
          <w:szCs w:val="24"/>
          <w:u w:val="single"/>
          <w:vertAlign w:val="superscript"/>
        </w:rPr>
        <w:t>o</w:t>
      </w:r>
      <w:r w:rsidRPr="00846C36">
        <w:rPr>
          <w:rFonts w:eastAsia="Cambria" w:cs="Arial"/>
          <w:sz w:val="24"/>
          <w:szCs w:val="24"/>
        </w:rPr>
        <w:t xml:space="preserve"> </w:t>
      </w:r>
      <w:r w:rsidR="00625846" w:rsidRPr="00846C36">
        <w:rPr>
          <w:rFonts w:eastAsia="Cambria" w:cs="Arial"/>
          <w:sz w:val="24"/>
          <w:szCs w:val="24"/>
        </w:rPr>
        <w:t>O número de táxis em operação, licenciados pelo Município, tanto quanto possível, deve estar limitado ao fator rentabilidade, entretanto, a quantidade de táxis licenciados não poderá superar a seguinte relação:</w:t>
      </w:r>
    </w:p>
    <w:p w14:paraId="77F7E699" w14:textId="77777777" w:rsidR="00625846" w:rsidRPr="00846C36" w:rsidRDefault="00625846" w:rsidP="00625846">
      <w:pPr>
        <w:spacing w:after="120" w:line="240" w:lineRule="auto"/>
        <w:ind w:firstLine="1134"/>
        <w:jc w:val="both"/>
        <w:rPr>
          <w:rFonts w:eastAsia="Cambria" w:cs="Arial"/>
          <w:sz w:val="24"/>
          <w:szCs w:val="24"/>
        </w:rPr>
      </w:pPr>
      <w:r w:rsidRPr="00846C36">
        <w:rPr>
          <w:rFonts w:eastAsia="Cambria" w:cs="Arial"/>
          <w:sz w:val="24"/>
          <w:szCs w:val="24"/>
        </w:rPr>
        <w:t>Sede do Município - um (01) veículo para cada quinhentos habitantes do município.</w:t>
      </w:r>
    </w:p>
    <w:p w14:paraId="7C566407" w14:textId="77777777" w:rsidR="00625846" w:rsidRPr="00846C36" w:rsidRDefault="00625846" w:rsidP="00625846">
      <w:pPr>
        <w:spacing w:after="120" w:line="240" w:lineRule="auto"/>
        <w:ind w:firstLine="1134"/>
        <w:jc w:val="both"/>
        <w:rPr>
          <w:rFonts w:eastAsia="Cambria" w:cs="Arial"/>
          <w:sz w:val="24"/>
          <w:szCs w:val="24"/>
        </w:rPr>
      </w:pPr>
      <w:r w:rsidRPr="00846C36">
        <w:rPr>
          <w:rFonts w:eastAsia="Cambria" w:cs="Arial"/>
          <w:sz w:val="24"/>
          <w:szCs w:val="24"/>
        </w:rPr>
        <w:t>Sedes Distritais - um (01) veículo na área urbana do distrito de Tamanduá</w:t>
      </w:r>
    </w:p>
    <w:p w14:paraId="194868D7" w14:textId="77777777"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área urbana do distrito de Bela Vista do Fão</w:t>
      </w:r>
    </w:p>
    <w:p w14:paraId="09EAC32B" w14:textId="77777777" w:rsidR="00625846" w:rsidRPr="00846C36" w:rsidRDefault="00625846" w:rsidP="00625846">
      <w:pPr>
        <w:spacing w:after="120" w:line="240" w:lineRule="auto"/>
        <w:ind w:firstLine="1134"/>
        <w:jc w:val="both"/>
        <w:rPr>
          <w:rFonts w:eastAsia="Cambria" w:cs="Arial"/>
          <w:sz w:val="24"/>
          <w:szCs w:val="24"/>
        </w:rPr>
      </w:pPr>
      <w:r w:rsidRPr="00846C36">
        <w:rPr>
          <w:rFonts w:eastAsia="Cambria" w:cs="Arial"/>
          <w:sz w:val="24"/>
          <w:szCs w:val="24"/>
        </w:rPr>
        <w:t>Zona Rural - um (01) veículo na área rural de cada distrito</w:t>
      </w:r>
    </w:p>
    <w:p w14:paraId="0E4E11E8" w14:textId="77777777"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localidade de Linha Perau</w:t>
      </w:r>
    </w:p>
    <w:p w14:paraId="6411971E" w14:textId="77777777"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localidade de Picada Flor</w:t>
      </w:r>
    </w:p>
    <w:p w14:paraId="11DF4FB0" w14:textId="77777777"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localidade de Linha Atalho</w:t>
      </w:r>
    </w:p>
    <w:p w14:paraId="3F00DB18" w14:textId="77777777"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localidade de Linha Orlando</w:t>
      </w:r>
    </w:p>
    <w:p w14:paraId="1EE1FE7D" w14:textId="77777777"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localidade de Linha Bastos</w:t>
      </w:r>
    </w:p>
    <w:p w14:paraId="5EECC1EC" w14:textId="1185B9A3" w:rsidR="00625846"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para </w:t>
      </w:r>
      <w:r w:rsidR="000B4630" w:rsidRPr="00846C36">
        <w:rPr>
          <w:rFonts w:eastAsia="Cambria" w:cs="Arial"/>
          <w:sz w:val="24"/>
          <w:szCs w:val="24"/>
        </w:rPr>
        <w:t>as localidades</w:t>
      </w:r>
      <w:r w:rsidRPr="00846C36">
        <w:rPr>
          <w:rFonts w:eastAsia="Cambria" w:cs="Arial"/>
          <w:sz w:val="24"/>
          <w:szCs w:val="24"/>
        </w:rPr>
        <w:t xml:space="preserve"> de Picada Serra e Picada May</w:t>
      </w:r>
    </w:p>
    <w:p w14:paraId="3BD863A2" w14:textId="77777777" w:rsidR="005361A5" w:rsidRPr="00846C36" w:rsidRDefault="00625846" w:rsidP="00625846">
      <w:pPr>
        <w:spacing w:after="120" w:line="240" w:lineRule="auto"/>
        <w:ind w:firstLine="1134"/>
        <w:jc w:val="both"/>
        <w:rPr>
          <w:rFonts w:eastAsia="Cambria" w:cs="Arial"/>
          <w:sz w:val="24"/>
          <w:szCs w:val="24"/>
        </w:rPr>
      </w:pPr>
      <w:proofErr w:type="gramStart"/>
      <w:r w:rsidRPr="00846C36">
        <w:rPr>
          <w:rFonts w:eastAsia="Cambria" w:cs="Arial"/>
          <w:sz w:val="24"/>
          <w:szCs w:val="24"/>
        </w:rPr>
        <w:t>um</w:t>
      </w:r>
      <w:proofErr w:type="gramEnd"/>
      <w:r w:rsidRPr="00846C36">
        <w:rPr>
          <w:rFonts w:eastAsia="Cambria" w:cs="Arial"/>
          <w:sz w:val="24"/>
          <w:szCs w:val="24"/>
        </w:rPr>
        <w:t xml:space="preserve"> (01) veículo na localidade de Vasco Bandeira</w:t>
      </w:r>
    </w:p>
    <w:p w14:paraId="77732314"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 xml:space="preserve">Art. </w:t>
      </w:r>
      <w:r w:rsidR="00846C36" w:rsidRPr="00846C36">
        <w:rPr>
          <w:rFonts w:eastAsia="Cambria" w:cs="Arial"/>
          <w:b/>
          <w:sz w:val="24"/>
          <w:szCs w:val="24"/>
        </w:rPr>
        <w:t>11º</w:t>
      </w:r>
      <w:r w:rsidR="00625846" w:rsidRPr="00846C36">
        <w:rPr>
          <w:rFonts w:eastAsia="Cambria" w:cs="Arial"/>
          <w:sz w:val="24"/>
          <w:szCs w:val="24"/>
        </w:rPr>
        <w:t xml:space="preserve"> Compete ao Órgão</w:t>
      </w:r>
      <w:r w:rsidRPr="00846C36">
        <w:rPr>
          <w:rFonts w:eastAsia="Cambria" w:cs="Arial"/>
          <w:sz w:val="24"/>
          <w:szCs w:val="24"/>
        </w:rPr>
        <w:t xml:space="preserve"> Responsável do Município fixar os pontos de táxi tendo em vista o interesse público.</w:t>
      </w:r>
    </w:p>
    <w:p w14:paraId="17159F51"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1</w:t>
      </w:r>
      <w:r w:rsidRPr="00846C36">
        <w:rPr>
          <w:rFonts w:eastAsia="Cambria" w:cs="Arial"/>
          <w:sz w:val="24"/>
          <w:szCs w:val="24"/>
          <w:u w:val="single"/>
          <w:vertAlign w:val="superscript"/>
        </w:rPr>
        <w:t>o</w:t>
      </w:r>
      <w:r w:rsidRPr="00846C36">
        <w:rPr>
          <w:rFonts w:eastAsia="Cambria" w:cs="Arial"/>
          <w:sz w:val="24"/>
          <w:szCs w:val="24"/>
        </w:rPr>
        <w:t xml:space="preserve"> O autorizatário, em serviço, deverá estacionar o seu veículo tão-somente no ponto designado pela Administração para a prestação do Serviço de Táxi.</w:t>
      </w:r>
    </w:p>
    <w:p w14:paraId="338DB361"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2</w:t>
      </w:r>
      <w:r w:rsidRPr="00846C36">
        <w:rPr>
          <w:rFonts w:eastAsia="Cambria" w:cs="Arial"/>
          <w:sz w:val="24"/>
          <w:szCs w:val="24"/>
          <w:u w:val="single"/>
          <w:vertAlign w:val="superscript"/>
        </w:rPr>
        <w:t>o</w:t>
      </w:r>
      <w:r w:rsidRPr="00846C36">
        <w:rPr>
          <w:rFonts w:eastAsia="Cambria" w:cs="Arial"/>
          <w:sz w:val="24"/>
          <w:szCs w:val="24"/>
        </w:rPr>
        <w:t xml:space="preserve"> O taxista deverá respeitar os ditames estabelecidos no </w:t>
      </w:r>
      <w:r w:rsidRPr="00846C36">
        <w:rPr>
          <w:rFonts w:eastAsia="Cambria" w:cs="Arial"/>
          <w:i/>
          <w:sz w:val="24"/>
          <w:szCs w:val="24"/>
        </w:rPr>
        <w:t xml:space="preserve">caput </w:t>
      </w:r>
      <w:r w:rsidRPr="00846C36">
        <w:rPr>
          <w:rFonts w:eastAsia="Cambria" w:cs="Arial"/>
          <w:sz w:val="24"/>
          <w:szCs w:val="24"/>
        </w:rPr>
        <w:t>do art. 47 da Lei n</w:t>
      </w:r>
      <w:r w:rsidRPr="00846C36">
        <w:rPr>
          <w:rFonts w:eastAsia="Cambria" w:cs="Arial"/>
          <w:sz w:val="24"/>
          <w:szCs w:val="24"/>
          <w:u w:val="single"/>
          <w:vertAlign w:val="superscript"/>
        </w:rPr>
        <w:t>o</w:t>
      </w:r>
      <w:r w:rsidRPr="00846C36">
        <w:rPr>
          <w:rFonts w:eastAsia="Cambria" w:cs="Arial"/>
          <w:sz w:val="24"/>
          <w:szCs w:val="24"/>
        </w:rPr>
        <w:t xml:space="preserve"> 9.503, de 23 de setembro de 1997 (Código de Trânsito Brasileiro) ao estacionar em vias sem recuo de parada.</w:t>
      </w:r>
    </w:p>
    <w:p w14:paraId="5DF252D5" w14:textId="77777777" w:rsidR="00116A50"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3</w:t>
      </w:r>
      <w:r w:rsidRPr="00846C36">
        <w:rPr>
          <w:rFonts w:eastAsia="Cambria" w:cs="Arial"/>
          <w:sz w:val="24"/>
          <w:szCs w:val="24"/>
          <w:u w:val="single"/>
          <w:vertAlign w:val="superscript"/>
        </w:rPr>
        <w:t>o</w:t>
      </w:r>
      <w:r w:rsidRPr="00846C36">
        <w:rPr>
          <w:rFonts w:eastAsia="Cambria" w:cs="Arial"/>
          <w:sz w:val="24"/>
          <w:szCs w:val="24"/>
        </w:rPr>
        <w:t xml:space="preserve"> Qualquer ponto de estacionamento poderá a qualquer tempo e a juízo do Órgão Gestor, ser extinto, transferido, aumentada ou diminuída sua extensão, bem </w:t>
      </w:r>
    </w:p>
    <w:p w14:paraId="783D9F2F" w14:textId="77777777" w:rsidR="00116A50" w:rsidRDefault="00116A50" w:rsidP="005361A5">
      <w:pPr>
        <w:spacing w:after="120" w:line="240" w:lineRule="auto"/>
        <w:ind w:firstLine="1134"/>
        <w:jc w:val="both"/>
        <w:rPr>
          <w:rFonts w:eastAsia="Cambria" w:cs="Arial"/>
          <w:sz w:val="24"/>
          <w:szCs w:val="24"/>
        </w:rPr>
      </w:pPr>
    </w:p>
    <w:p w14:paraId="71C3972D" w14:textId="77777777" w:rsidR="00116A50" w:rsidRDefault="00116A50" w:rsidP="005361A5">
      <w:pPr>
        <w:spacing w:after="120" w:line="240" w:lineRule="auto"/>
        <w:ind w:firstLine="1134"/>
        <w:jc w:val="both"/>
        <w:rPr>
          <w:rFonts w:eastAsia="Cambria" w:cs="Arial"/>
          <w:sz w:val="24"/>
          <w:szCs w:val="24"/>
        </w:rPr>
      </w:pPr>
    </w:p>
    <w:p w14:paraId="5E27589E" w14:textId="6F10C788" w:rsidR="005361A5" w:rsidRPr="00846C36" w:rsidRDefault="005361A5" w:rsidP="00116A50">
      <w:pPr>
        <w:spacing w:after="120" w:line="240" w:lineRule="auto"/>
        <w:ind w:firstLine="1134"/>
        <w:jc w:val="both"/>
        <w:rPr>
          <w:rFonts w:eastAsia="Cambria" w:cs="Arial"/>
          <w:sz w:val="24"/>
          <w:szCs w:val="24"/>
        </w:rPr>
      </w:pPr>
      <w:proofErr w:type="gramStart"/>
      <w:r w:rsidRPr="00846C36">
        <w:rPr>
          <w:rFonts w:eastAsia="Cambria" w:cs="Arial"/>
          <w:sz w:val="24"/>
          <w:szCs w:val="24"/>
        </w:rPr>
        <w:t>como</w:t>
      </w:r>
      <w:proofErr w:type="gramEnd"/>
      <w:r w:rsidRPr="00846C36">
        <w:rPr>
          <w:rFonts w:eastAsia="Cambria" w:cs="Arial"/>
          <w:sz w:val="24"/>
          <w:szCs w:val="24"/>
        </w:rPr>
        <w:t xml:space="preserve"> reduzido ou ampliado o limite de veículos e tipo autorizados a nele estacionar, após ouvida a Comissão instituída pelo art. 4</w:t>
      </w:r>
      <w:r w:rsidRPr="00846C36">
        <w:rPr>
          <w:rFonts w:eastAsia="Cambria" w:cs="Arial"/>
          <w:sz w:val="24"/>
          <w:szCs w:val="24"/>
          <w:u w:val="single"/>
          <w:vertAlign w:val="superscript"/>
        </w:rPr>
        <w:t>o</w:t>
      </w:r>
      <w:r w:rsidRPr="00846C36">
        <w:rPr>
          <w:rFonts w:eastAsia="Cambria" w:cs="Arial"/>
          <w:sz w:val="24"/>
          <w:szCs w:val="24"/>
        </w:rPr>
        <w:t>.</w:t>
      </w:r>
    </w:p>
    <w:p w14:paraId="267F9113"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sz w:val="24"/>
          <w:szCs w:val="24"/>
        </w:rPr>
        <w:t>§ 4</w:t>
      </w:r>
      <w:r w:rsidRPr="00846C36">
        <w:rPr>
          <w:rFonts w:eastAsia="Cambria" w:cs="Arial"/>
          <w:sz w:val="24"/>
          <w:szCs w:val="24"/>
          <w:u w:val="single"/>
          <w:vertAlign w:val="superscript"/>
        </w:rPr>
        <w:t>o</w:t>
      </w:r>
      <w:r w:rsidRPr="00846C36">
        <w:rPr>
          <w:rFonts w:eastAsia="Cambria" w:cs="Arial"/>
          <w:sz w:val="24"/>
          <w:szCs w:val="24"/>
        </w:rPr>
        <w:t xml:space="preserve"> No caso de redução do número de veículos no ponto, serão transferidos aqueles que contarem menor tempo de registro no Cadastro de Autorizatários.</w:t>
      </w:r>
    </w:p>
    <w:p w14:paraId="06ED3A0E" w14:textId="77777777" w:rsidR="005361A5" w:rsidRPr="00846C36" w:rsidRDefault="005361A5" w:rsidP="005361A5">
      <w:pPr>
        <w:spacing w:after="120" w:line="240" w:lineRule="auto"/>
        <w:ind w:firstLine="1134"/>
        <w:jc w:val="both"/>
        <w:rPr>
          <w:rFonts w:eastAsia="Times New Roman" w:cs="Arial"/>
          <w:color w:val="333333"/>
          <w:sz w:val="24"/>
          <w:szCs w:val="24"/>
          <w:lang w:eastAsia="pt-BR"/>
        </w:rPr>
      </w:pPr>
      <w:r w:rsidRPr="00846C36">
        <w:rPr>
          <w:rFonts w:eastAsia="Cambria" w:cs="Arial"/>
          <w:sz w:val="24"/>
          <w:szCs w:val="24"/>
        </w:rPr>
        <w:t>§ 5</w:t>
      </w:r>
      <w:r w:rsidRPr="00846C36">
        <w:rPr>
          <w:rFonts w:eastAsia="Cambria" w:cs="Arial"/>
          <w:sz w:val="24"/>
          <w:szCs w:val="24"/>
          <w:u w:val="single"/>
          <w:vertAlign w:val="superscript"/>
        </w:rPr>
        <w:t>o</w:t>
      </w:r>
      <w:r w:rsidRPr="00846C36">
        <w:rPr>
          <w:rFonts w:eastAsia="Cambria" w:cs="Arial"/>
          <w:sz w:val="24"/>
          <w:szCs w:val="24"/>
        </w:rPr>
        <w:t xml:space="preserve"> </w:t>
      </w:r>
      <w:r w:rsidRPr="00846C36">
        <w:rPr>
          <w:rFonts w:eastAsia="Times New Roman" w:cs="Arial"/>
          <w:color w:val="333333"/>
          <w:sz w:val="24"/>
          <w:szCs w:val="24"/>
          <w:lang w:eastAsia="pt-BR"/>
        </w:rPr>
        <w:t>No caso de aumento do número de veículos no ponto, serão oferecidas as vagas aos autorizatários com maior tempo de registro no Cadastro de Autorizatários.</w:t>
      </w:r>
    </w:p>
    <w:p w14:paraId="55D8EEBF" w14:textId="77777777" w:rsidR="005361A5" w:rsidRPr="00846C36" w:rsidRDefault="005361A5" w:rsidP="005361A5">
      <w:pPr>
        <w:spacing w:after="120" w:line="240" w:lineRule="auto"/>
        <w:ind w:firstLine="1134"/>
        <w:jc w:val="both"/>
        <w:rPr>
          <w:rFonts w:eastAsia="Times New Roman" w:cs="Arial"/>
          <w:color w:val="333333"/>
          <w:sz w:val="24"/>
          <w:szCs w:val="24"/>
          <w:lang w:eastAsia="pt-BR"/>
        </w:rPr>
      </w:pPr>
      <w:r w:rsidRPr="00846C36">
        <w:rPr>
          <w:rFonts w:eastAsia="Times New Roman" w:cs="Arial"/>
          <w:color w:val="333333"/>
          <w:sz w:val="24"/>
          <w:szCs w:val="24"/>
          <w:lang w:eastAsia="pt-BR"/>
        </w:rPr>
        <w:t>§ 6</w:t>
      </w:r>
      <w:r w:rsidRPr="00846C36">
        <w:rPr>
          <w:rFonts w:eastAsia="Times New Roman" w:cs="Arial"/>
          <w:color w:val="333333"/>
          <w:sz w:val="24"/>
          <w:szCs w:val="24"/>
          <w:u w:val="single"/>
          <w:vertAlign w:val="superscript"/>
          <w:lang w:eastAsia="pt-BR"/>
        </w:rPr>
        <w:t>o</w:t>
      </w:r>
      <w:r w:rsidRPr="00846C36">
        <w:rPr>
          <w:rFonts w:eastAsia="Times New Roman" w:cs="Arial"/>
          <w:color w:val="333333"/>
          <w:sz w:val="24"/>
          <w:szCs w:val="24"/>
          <w:lang w:eastAsia="pt-BR"/>
        </w:rPr>
        <w:t xml:space="preserve"> Possuindo os autorizatários referidos nos parágrafos acima o mesmo tempo de registro no Cadastro de Autorizatários, o critério a ser utilizado para desempate será o de menor tempo de fabricação do veículo.</w:t>
      </w:r>
    </w:p>
    <w:p w14:paraId="7E4BF00C" w14:textId="77777777" w:rsidR="005361A5" w:rsidRPr="00846C36" w:rsidRDefault="005361A5" w:rsidP="005361A5">
      <w:pPr>
        <w:spacing w:after="0" w:line="240" w:lineRule="auto"/>
        <w:jc w:val="center"/>
        <w:rPr>
          <w:rFonts w:eastAsia="Cambria" w:cs="Arial"/>
          <w:sz w:val="24"/>
          <w:szCs w:val="24"/>
        </w:rPr>
      </w:pPr>
    </w:p>
    <w:p w14:paraId="4244F452" w14:textId="77777777" w:rsidR="005361A5" w:rsidRPr="00846C36" w:rsidRDefault="005361A5" w:rsidP="005361A5">
      <w:pPr>
        <w:spacing w:after="0" w:line="240" w:lineRule="auto"/>
        <w:jc w:val="center"/>
        <w:rPr>
          <w:rFonts w:eastAsia="Cambria" w:cs="Arial"/>
          <w:sz w:val="24"/>
          <w:szCs w:val="24"/>
        </w:rPr>
      </w:pPr>
    </w:p>
    <w:p w14:paraId="6A5DC048"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CAPÍTULO IV</w:t>
      </w:r>
    </w:p>
    <w:p w14:paraId="29A689D6"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DA AUTORIZAÇÃO PARA PRESTAÇÃO DO SERVIÇO DE TÁXI</w:t>
      </w:r>
    </w:p>
    <w:p w14:paraId="75029DFF" w14:textId="77777777" w:rsidR="005361A5" w:rsidRPr="00846C36" w:rsidRDefault="005361A5" w:rsidP="005361A5">
      <w:pPr>
        <w:spacing w:after="0" w:line="240" w:lineRule="auto"/>
        <w:jc w:val="center"/>
        <w:rPr>
          <w:rFonts w:eastAsia="Cambria" w:cs="Arial"/>
          <w:sz w:val="24"/>
          <w:szCs w:val="24"/>
        </w:rPr>
      </w:pPr>
    </w:p>
    <w:p w14:paraId="007435E1" w14:textId="77777777" w:rsidR="005361A5" w:rsidRPr="00846C36" w:rsidRDefault="00846C36" w:rsidP="005361A5">
      <w:pPr>
        <w:spacing w:after="120" w:line="240" w:lineRule="auto"/>
        <w:ind w:firstLine="1134"/>
        <w:jc w:val="both"/>
        <w:rPr>
          <w:rFonts w:eastAsia="Cambria" w:cs="Arial"/>
          <w:sz w:val="24"/>
          <w:szCs w:val="24"/>
        </w:rPr>
      </w:pPr>
      <w:r w:rsidRPr="00846C36">
        <w:rPr>
          <w:rFonts w:eastAsia="Cambria" w:cs="Arial"/>
          <w:b/>
          <w:sz w:val="24"/>
          <w:szCs w:val="24"/>
        </w:rPr>
        <w:t>Art. 12º</w:t>
      </w:r>
      <w:r w:rsidR="005361A5" w:rsidRPr="00846C36">
        <w:rPr>
          <w:rFonts w:eastAsia="Cambria" w:cs="Arial"/>
          <w:sz w:val="24"/>
          <w:szCs w:val="24"/>
        </w:rPr>
        <w:t xml:space="preserve"> O Serviço de Táxi será autorizado somente ao taxista autônomo, pessoa física, nos termos do art. 3</w:t>
      </w:r>
      <w:r w:rsidR="005361A5" w:rsidRPr="00846C36">
        <w:rPr>
          <w:rFonts w:eastAsia="Cambria" w:cs="Arial"/>
          <w:sz w:val="24"/>
          <w:szCs w:val="24"/>
          <w:u w:val="single"/>
          <w:vertAlign w:val="superscript"/>
        </w:rPr>
        <w:t>o</w:t>
      </w:r>
      <w:r w:rsidR="005361A5" w:rsidRPr="00846C36">
        <w:rPr>
          <w:rFonts w:eastAsia="Cambria" w:cs="Arial"/>
          <w:sz w:val="24"/>
          <w:szCs w:val="24"/>
        </w:rPr>
        <w:t xml:space="preserve"> desta Lei.</w:t>
      </w:r>
    </w:p>
    <w:p w14:paraId="05439E22"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Parágrafo único</w:t>
      </w:r>
      <w:r w:rsidRPr="00846C36">
        <w:rPr>
          <w:rFonts w:eastAsia="Cambria" w:cs="Arial"/>
          <w:sz w:val="24"/>
          <w:szCs w:val="24"/>
        </w:rPr>
        <w:t>. Ao motorista profissional autônomo somente poderá ser concedida uma única Portaria Autorizativa, vinculada a um veículo de sua propriedade.</w:t>
      </w:r>
    </w:p>
    <w:p w14:paraId="0E1623F8" w14:textId="77777777" w:rsidR="005361A5" w:rsidRPr="00846C36" w:rsidRDefault="00846C36" w:rsidP="005361A5">
      <w:pPr>
        <w:spacing w:after="120" w:line="240" w:lineRule="auto"/>
        <w:ind w:firstLine="1134"/>
        <w:jc w:val="both"/>
        <w:rPr>
          <w:rFonts w:eastAsia="Cambria" w:cs="Arial"/>
          <w:sz w:val="24"/>
          <w:szCs w:val="24"/>
        </w:rPr>
      </w:pPr>
      <w:r w:rsidRPr="00846C36">
        <w:rPr>
          <w:rFonts w:eastAsia="Cambria" w:cs="Arial"/>
          <w:b/>
          <w:sz w:val="24"/>
          <w:szCs w:val="24"/>
        </w:rPr>
        <w:t>Art. 13º</w:t>
      </w:r>
      <w:r w:rsidR="005361A5" w:rsidRPr="00846C36">
        <w:rPr>
          <w:rFonts w:eastAsia="Cambria" w:cs="Arial"/>
          <w:sz w:val="24"/>
          <w:szCs w:val="24"/>
        </w:rPr>
        <w:t xml:space="preserve"> A Portaria Autorizativa é ato unilateral e discricionário, podendo ser cassado, revogado ou modificado a qualquer tempo pelo Poder Executivo Municipal, diretamente ou por intermédio do Órgão de Trânsito Responsável do Município.</w:t>
      </w:r>
    </w:p>
    <w:p w14:paraId="026EA71D"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Parágrafo único.</w:t>
      </w:r>
      <w:r w:rsidRPr="00846C36">
        <w:rPr>
          <w:rFonts w:eastAsia="Cambria" w:cs="Arial"/>
          <w:sz w:val="24"/>
          <w:szCs w:val="24"/>
        </w:rPr>
        <w:t xml:space="preserve"> A cassação da Portaria Autorizativa, por parte do Poder Executivo Municipal, poderá ocorrer a qualquer tempo, proposta pelo Órgão de Trânsito Responsável do Município, quando se configure a infração do autorizatário ou seus prepostos às normas e regulamentos em vigor, assegurado o devido processo legal, observadas as disposições do Capítulo VI desta Lei.</w:t>
      </w:r>
    </w:p>
    <w:p w14:paraId="6A0DB8B7" w14:textId="77777777" w:rsidR="005361A5" w:rsidRPr="00846C36" w:rsidRDefault="005361A5" w:rsidP="005361A5">
      <w:pPr>
        <w:spacing w:after="120" w:line="240" w:lineRule="auto"/>
        <w:ind w:firstLine="1134"/>
        <w:jc w:val="both"/>
        <w:rPr>
          <w:rFonts w:eastAsia="Cambria" w:cs="Arial"/>
          <w:sz w:val="24"/>
          <w:szCs w:val="24"/>
        </w:rPr>
      </w:pPr>
    </w:p>
    <w:p w14:paraId="2B7424D3"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CAPÍTULO V</w:t>
      </w:r>
    </w:p>
    <w:p w14:paraId="21B57544"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DAS TARIFAS</w:t>
      </w:r>
    </w:p>
    <w:p w14:paraId="49607789" w14:textId="77777777" w:rsidR="005361A5" w:rsidRPr="00846C36" w:rsidRDefault="005361A5" w:rsidP="005361A5">
      <w:pPr>
        <w:spacing w:after="0" w:line="240" w:lineRule="auto"/>
        <w:jc w:val="center"/>
        <w:rPr>
          <w:rFonts w:eastAsia="Cambria" w:cs="Arial"/>
          <w:sz w:val="24"/>
          <w:szCs w:val="24"/>
        </w:rPr>
      </w:pPr>
    </w:p>
    <w:p w14:paraId="14D6A7B3" w14:textId="77777777" w:rsidR="005361A5" w:rsidRPr="00846C36" w:rsidRDefault="00625846" w:rsidP="005361A5">
      <w:pPr>
        <w:spacing w:after="120" w:line="240" w:lineRule="auto"/>
        <w:ind w:firstLine="1134"/>
        <w:jc w:val="both"/>
        <w:rPr>
          <w:rFonts w:eastAsia="Cambria" w:cs="Arial"/>
          <w:sz w:val="24"/>
          <w:szCs w:val="24"/>
        </w:rPr>
      </w:pPr>
      <w:r w:rsidRPr="00846C36">
        <w:rPr>
          <w:rFonts w:eastAsia="Cambria" w:cs="Arial"/>
          <w:b/>
          <w:sz w:val="24"/>
          <w:szCs w:val="24"/>
        </w:rPr>
        <w:t>Art. 14</w:t>
      </w:r>
      <w:r w:rsidR="00846C36" w:rsidRPr="00846C36">
        <w:rPr>
          <w:rFonts w:eastAsia="Cambria" w:cs="Arial"/>
          <w:b/>
          <w:sz w:val="24"/>
          <w:szCs w:val="24"/>
        </w:rPr>
        <w:t>º</w:t>
      </w:r>
      <w:r w:rsidR="005361A5" w:rsidRPr="00846C36">
        <w:rPr>
          <w:rFonts w:eastAsia="Cambria" w:cs="Arial"/>
          <w:b/>
          <w:sz w:val="24"/>
          <w:szCs w:val="24"/>
        </w:rPr>
        <w:t xml:space="preserve"> </w:t>
      </w:r>
      <w:r w:rsidR="005361A5" w:rsidRPr="00846C36">
        <w:rPr>
          <w:rFonts w:eastAsia="Cambria" w:cs="Arial"/>
          <w:sz w:val="24"/>
          <w:szCs w:val="24"/>
        </w:rPr>
        <w:t>O Poder Executivo Municipal, através de Decreto, fixará tarifa a ser cobrada pelo serviço de táxi, com base em estudo efetuado pelo órgão competente, e será vedada a cobrança de tarifa inferior ou superior àquela fixada em decreto.</w:t>
      </w:r>
    </w:p>
    <w:p w14:paraId="09EC4B35" w14:textId="77777777" w:rsidR="005361A5" w:rsidRPr="00846C36" w:rsidRDefault="005361A5" w:rsidP="005361A5">
      <w:pPr>
        <w:spacing w:after="120" w:line="240" w:lineRule="auto"/>
        <w:ind w:firstLine="1134"/>
        <w:jc w:val="both"/>
        <w:rPr>
          <w:rFonts w:eastAsia="Cambria" w:cs="Arial"/>
          <w:sz w:val="24"/>
          <w:szCs w:val="24"/>
        </w:rPr>
      </w:pPr>
      <w:r w:rsidRPr="00846C36">
        <w:rPr>
          <w:rFonts w:eastAsia="Cambria" w:cs="Arial"/>
          <w:b/>
          <w:sz w:val="24"/>
          <w:szCs w:val="24"/>
        </w:rPr>
        <w:t>Parágrafo únic</w:t>
      </w:r>
      <w:r w:rsidR="0022384F" w:rsidRPr="00846C36">
        <w:rPr>
          <w:rFonts w:eastAsia="Cambria" w:cs="Arial"/>
          <w:b/>
          <w:sz w:val="24"/>
          <w:szCs w:val="24"/>
        </w:rPr>
        <w:t>o.</w:t>
      </w:r>
      <w:r w:rsidR="0022384F" w:rsidRPr="00846C36">
        <w:rPr>
          <w:rFonts w:eastAsia="Cambria" w:cs="Arial"/>
          <w:sz w:val="24"/>
          <w:szCs w:val="24"/>
        </w:rPr>
        <w:t xml:space="preserve"> Fica fixado o mês de março</w:t>
      </w:r>
      <w:r w:rsidRPr="00846C36">
        <w:rPr>
          <w:rFonts w:eastAsia="Cambria" w:cs="Arial"/>
          <w:sz w:val="24"/>
          <w:szCs w:val="24"/>
        </w:rPr>
        <w:t xml:space="preserve"> como data base para o reajuste anual das tarifas de táxi, com índice a ser estabelecido pelo Chefe do Poder Executivo.</w:t>
      </w:r>
    </w:p>
    <w:p w14:paraId="490DE72D" w14:textId="77777777" w:rsidR="005361A5" w:rsidRPr="00846C36" w:rsidRDefault="005361A5" w:rsidP="005361A5">
      <w:pPr>
        <w:spacing w:after="0" w:line="240" w:lineRule="auto"/>
        <w:jc w:val="center"/>
        <w:rPr>
          <w:rFonts w:eastAsia="Cambria" w:cs="Arial"/>
          <w:sz w:val="24"/>
          <w:szCs w:val="24"/>
        </w:rPr>
      </w:pPr>
    </w:p>
    <w:p w14:paraId="356A88A8"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CAPÍTULO VI</w:t>
      </w:r>
    </w:p>
    <w:p w14:paraId="530970AB" w14:textId="77777777" w:rsidR="005361A5" w:rsidRPr="00846C36" w:rsidRDefault="005361A5" w:rsidP="005361A5">
      <w:pPr>
        <w:spacing w:after="0" w:line="240" w:lineRule="auto"/>
        <w:jc w:val="center"/>
        <w:rPr>
          <w:rFonts w:eastAsia="Cambria" w:cs="Arial"/>
          <w:sz w:val="24"/>
          <w:szCs w:val="24"/>
        </w:rPr>
      </w:pPr>
      <w:r w:rsidRPr="00846C36">
        <w:rPr>
          <w:rFonts w:eastAsia="Cambria" w:cs="Arial"/>
          <w:sz w:val="24"/>
          <w:szCs w:val="24"/>
        </w:rPr>
        <w:t>DAS PENALIDADES E INFRAÇÕES</w:t>
      </w:r>
    </w:p>
    <w:p w14:paraId="2C342F95" w14:textId="77777777" w:rsidR="005361A5" w:rsidRPr="00846C36" w:rsidRDefault="005361A5" w:rsidP="005361A5">
      <w:pPr>
        <w:spacing w:after="0" w:line="240" w:lineRule="auto"/>
        <w:jc w:val="center"/>
        <w:rPr>
          <w:rFonts w:eastAsia="Cambria" w:cs="Arial"/>
          <w:sz w:val="24"/>
          <w:szCs w:val="24"/>
        </w:rPr>
      </w:pPr>
    </w:p>
    <w:p w14:paraId="1BC32C74" w14:textId="77777777" w:rsidR="00116A50"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15</w:t>
      </w:r>
      <w:r w:rsidR="00846C36" w:rsidRPr="00846C36">
        <w:rPr>
          <w:rFonts w:eastAsia="Cambria" w:cs="Arial"/>
          <w:b/>
          <w:sz w:val="24"/>
          <w:szCs w:val="24"/>
        </w:rPr>
        <w:t>º</w:t>
      </w:r>
      <w:r w:rsidR="00846C36" w:rsidRPr="00846C36">
        <w:rPr>
          <w:rFonts w:eastAsia="Cambria" w:cs="Arial"/>
          <w:sz w:val="24"/>
          <w:szCs w:val="24"/>
        </w:rPr>
        <w:t xml:space="preserve"> </w:t>
      </w:r>
      <w:r w:rsidR="005361A5" w:rsidRPr="00846C36">
        <w:rPr>
          <w:rFonts w:eastAsia="Cambria" w:cs="Arial"/>
          <w:sz w:val="24"/>
          <w:szCs w:val="24"/>
        </w:rPr>
        <w:t xml:space="preserve">As ações ou as omissões ocorridas no exercício do serviço autorizado, ou a execução em desacordo com a legislação vigente ou os princípios que </w:t>
      </w:r>
    </w:p>
    <w:p w14:paraId="2511BEC0" w14:textId="77777777" w:rsidR="00116A50" w:rsidRDefault="00116A50" w:rsidP="005361A5">
      <w:pPr>
        <w:tabs>
          <w:tab w:val="left" w:pos="1134"/>
        </w:tabs>
        <w:spacing w:after="120" w:line="240" w:lineRule="auto"/>
        <w:ind w:firstLine="1134"/>
        <w:jc w:val="both"/>
        <w:rPr>
          <w:rFonts w:eastAsia="Cambria" w:cs="Arial"/>
          <w:sz w:val="24"/>
          <w:szCs w:val="24"/>
        </w:rPr>
      </w:pPr>
    </w:p>
    <w:p w14:paraId="69122A56" w14:textId="298D1956" w:rsidR="005361A5" w:rsidRPr="00846C36" w:rsidRDefault="005361A5" w:rsidP="005361A5">
      <w:pPr>
        <w:tabs>
          <w:tab w:val="left" w:pos="1134"/>
        </w:tabs>
        <w:spacing w:after="120" w:line="240" w:lineRule="auto"/>
        <w:ind w:firstLine="1134"/>
        <w:jc w:val="both"/>
        <w:rPr>
          <w:rFonts w:eastAsia="Cambria" w:cs="Arial"/>
          <w:sz w:val="24"/>
          <w:szCs w:val="24"/>
        </w:rPr>
      </w:pPr>
      <w:proofErr w:type="gramStart"/>
      <w:r w:rsidRPr="00846C36">
        <w:rPr>
          <w:rFonts w:eastAsia="Cambria" w:cs="Arial"/>
          <w:sz w:val="24"/>
          <w:szCs w:val="24"/>
        </w:rPr>
        <w:t>norteiam</w:t>
      </w:r>
      <w:proofErr w:type="gramEnd"/>
      <w:r w:rsidRPr="00846C36">
        <w:rPr>
          <w:rFonts w:eastAsia="Cambria" w:cs="Arial"/>
          <w:sz w:val="24"/>
          <w:szCs w:val="24"/>
        </w:rPr>
        <w:t xml:space="preserve"> os serviços de utilidade pública, acarretam a aplicação das penalidades previstas nesta Lei, sem prejuízo de outras previstas no Código de Trânsito Brasileiro (CTB) e na legislação em vigor.</w:t>
      </w:r>
    </w:p>
    <w:p w14:paraId="78EF22D2"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16</w:t>
      </w:r>
      <w:r w:rsidR="00846C36" w:rsidRPr="00846C36">
        <w:rPr>
          <w:rFonts w:eastAsia="Cambria" w:cs="Arial"/>
          <w:b/>
          <w:sz w:val="24"/>
          <w:szCs w:val="24"/>
        </w:rPr>
        <w:t>º</w:t>
      </w:r>
      <w:r w:rsidR="005361A5" w:rsidRPr="00846C36">
        <w:rPr>
          <w:rFonts w:eastAsia="Cambria" w:cs="Arial"/>
          <w:sz w:val="24"/>
          <w:szCs w:val="24"/>
        </w:rPr>
        <w:t xml:space="preserve"> As sanções administrativas a serem aplicadas ao autorizatário do Serviço de Táxi e aos seus prepostos, consubstanciadas nas penalidades descritas neste artigo serão:</w:t>
      </w:r>
    </w:p>
    <w:p w14:paraId="0917BC9E"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advertência</w:t>
      </w:r>
      <w:proofErr w:type="gramEnd"/>
      <w:r w:rsidRPr="00846C36">
        <w:rPr>
          <w:rFonts w:eastAsia="Cambria" w:cs="Arial"/>
          <w:sz w:val="24"/>
          <w:szCs w:val="24"/>
        </w:rPr>
        <w:t xml:space="preserve"> escrita;</w:t>
      </w:r>
    </w:p>
    <w:p w14:paraId="6EABA348"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multa</w:t>
      </w:r>
      <w:proofErr w:type="gramEnd"/>
      <w:r w:rsidRPr="00846C36">
        <w:rPr>
          <w:rFonts w:eastAsia="Cambria" w:cs="Arial"/>
          <w:sz w:val="24"/>
          <w:szCs w:val="24"/>
        </w:rPr>
        <w:t>;</w:t>
      </w:r>
    </w:p>
    <w:p w14:paraId="49A3EF9A"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III - apreensão;</w:t>
      </w:r>
    </w:p>
    <w:p w14:paraId="312BB6E5"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IV - </w:t>
      </w:r>
      <w:proofErr w:type="gramStart"/>
      <w:r w:rsidRPr="00846C36">
        <w:rPr>
          <w:rFonts w:eastAsia="Cambria" w:cs="Arial"/>
          <w:sz w:val="24"/>
          <w:szCs w:val="24"/>
        </w:rPr>
        <w:t>suspensão</w:t>
      </w:r>
      <w:proofErr w:type="gramEnd"/>
      <w:r w:rsidRPr="00846C36">
        <w:rPr>
          <w:rFonts w:eastAsia="Cambria" w:cs="Arial"/>
          <w:sz w:val="24"/>
          <w:szCs w:val="24"/>
        </w:rPr>
        <w:t xml:space="preserve"> da autorização;</w:t>
      </w:r>
    </w:p>
    <w:p w14:paraId="751441C2"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V - </w:t>
      </w:r>
      <w:proofErr w:type="gramStart"/>
      <w:r w:rsidRPr="00846C36">
        <w:rPr>
          <w:rFonts w:eastAsia="Cambria" w:cs="Arial"/>
          <w:sz w:val="24"/>
          <w:szCs w:val="24"/>
        </w:rPr>
        <w:t>cassação</w:t>
      </w:r>
      <w:proofErr w:type="gramEnd"/>
      <w:r w:rsidRPr="00846C36">
        <w:rPr>
          <w:rFonts w:eastAsia="Cambria" w:cs="Arial"/>
          <w:sz w:val="24"/>
          <w:szCs w:val="24"/>
        </w:rPr>
        <w:t xml:space="preserve"> da autorização.</w:t>
      </w:r>
    </w:p>
    <w:p w14:paraId="252BB620"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Parágrafo único.</w:t>
      </w:r>
      <w:r w:rsidRPr="00846C36">
        <w:rPr>
          <w:rFonts w:eastAsia="Cambria" w:cs="Arial"/>
          <w:sz w:val="24"/>
          <w:szCs w:val="24"/>
        </w:rPr>
        <w:t xml:space="preserve"> As sanções previstas nos incisos III, IV e V deste artigo poderão ser aplicadas combinado a do inciso II.</w:t>
      </w:r>
    </w:p>
    <w:p w14:paraId="18F6ACD7"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17</w:t>
      </w:r>
      <w:r w:rsidR="00846C36" w:rsidRPr="00846C36">
        <w:rPr>
          <w:rFonts w:eastAsia="Cambria" w:cs="Arial"/>
          <w:b/>
          <w:sz w:val="24"/>
          <w:szCs w:val="24"/>
        </w:rPr>
        <w:t>º</w:t>
      </w:r>
      <w:r w:rsidR="00846C36" w:rsidRPr="00846C36">
        <w:rPr>
          <w:rFonts w:eastAsia="Cambria" w:cs="Arial"/>
          <w:sz w:val="24"/>
          <w:szCs w:val="24"/>
        </w:rPr>
        <w:t xml:space="preserve"> </w:t>
      </w:r>
      <w:r w:rsidR="005361A5" w:rsidRPr="00846C36">
        <w:rPr>
          <w:rFonts w:eastAsia="Cambria" w:cs="Arial"/>
          <w:sz w:val="24"/>
          <w:szCs w:val="24"/>
        </w:rPr>
        <w:t>As penalidades serão aplicadas após a instauração de processo administrativo em que seja assegurado o direito à ampla defesa e ao contraditório.</w:t>
      </w:r>
    </w:p>
    <w:p w14:paraId="4A5164F5"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1</w:t>
      </w:r>
      <w:r w:rsidRPr="00846C36">
        <w:rPr>
          <w:rFonts w:eastAsia="Cambria" w:cs="Arial"/>
          <w:sz w:val="24"/>
          <w:szCs w:val="24"/>
          <w:u w:val="single"/>
          <w:vertAlign w:val="superscript"/>
        </w:rPr>
        <w:t>o</w:t>
      </w:r>
      <w:r w:rsidRPr="00846C36">
        <w:rPr>
          <w:rFonts w:eastAsia="Cambria" w:cs="Arial"/>
          <w:sz w:val="24"/>
          <w:szCs w:val="24"/>
        </w:rPr>
        <w:t xml:space="preserve"> O poder de polícia administrativa será exercido pelo órgão gestor, que terá competência para apurar infrações e responsabilidades, bem como impor as penalidades e as medidas administrativas previstas na legislação.</w:t>
      </w:r>
    </w:p>
    <w:p w14:paraId="2F9AF554"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2</w:t>
      </w:r>
      <w:r w:rsidRPr="00846C36">
        <w:rPr>
          <w:rFonts w:eastAsia="Cambria" w:cs="Arial"/>
          <w:sz w:val="24"/>
          <w:szCs w:val="24"/>
          <w:u w:val="single"/>
          <w:vertAlign w:val="superscript"/>
        </w:rPr>
        <w:t>o</w:t>
      </w:r>
      <w:r w:rsidRPr="00846C36">
        <w:rPr>
          <w:rFonts w:eastAsia="Cambria" w:cs="Arial"/>
          <w:sz w:val="24"/>
          <w:szCs w:val="24"/>
        </w:rPr>
        <w:t xml:space="preserve"> Constatada a infração, será lavrado o respectivo auto de infração, que originará a notificação a ser enviada aos operadores, com as penalidades e as medidas administrativas previstas na legislação.</w:t>
      </w:r>
    </w:p>
    <w:p w14:paraId="66C267B0"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3</w:t>
      </w:r>
      <w:r w:rsidRPr="00846C36">
        <w:rPr>
          <w:rFonts w:eastAsia="Cambria" w:cs="Arial"/>
          <w:sz w:val="24"/>
          <w:szCs w:val="24"/>
          <w:u w:val="single"/>
          <w:vertAlign w:val="superscript"/>
        </w:rPr>
        <w:t>o</w:t>
      </w:r>
      <w:r w:rsidRPr="00846C36">
        <w:rPr>
          <w:rFonts w:eastAsia="Cambria" w:cs="Arial"/>
          <w:sz w:val="24"/>
          <w:szCs w:val="24"/>
        </w:rPr>
        <w:t xml:space="preserve"> As autuações homologadas serão transformadas em penalidades pelo titular do órgão gestor, que ordenará a expedição da notificação oportunizando a defesa administrativa.</w:t>
      </w:r>
    </w:p>
    <w:p w14:paraId="4B10B26A"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4</w:t>
      </w:r>
      <w:r w:rsidRPr="00846C36">
        <w:rPr>
          <w:rFonts w:eastAsia="Cambria" w:cs="Arial"/>
          <w:sz w:val="24"/>
          <w:szCs w:val="24"/>
          <w:u w:val="single"/>
          <w:vertAlign w:val="superscript"/>
        </w:rPr>
        <w:t>o</w:t>
      </w:r>
      <w:r w:rsidRPr="00846C36">
        <w:rPr>
          <w:rFonts w:eastAsia="Cambria" w:cs="Arial"/>
          <w:sz w:val="24"/>
          <w:szCs w:val="24"/>
        </w:rPr>
        <w:t xml:space="preserve"> A defesa prévia deverá ser apresentada no prazo de 15 (quinze) dias a contar da ciência da notificação da autuação.</w:t>
      </w:r>
    </w:p>
    <w:p w14:paraId="5A99606D"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5</w:t>
      </w:r>
      <w:r w:rsidRPr="00846C36">
        <w:rPr>
          <w:rFonts w:eastAsia="Cambria" w:cs="Arial"/>
          <w:sz w:val="24"/>
          <w:szCs w:val="24"/>
          <w:u w:val="single"/>
          <w:vertAlign w:val="superscript"/>
        </w:rPr>
        <w:t>o</w:t>
      </w:r>
      <w:r w:rsidRPr="00846C36">
        <w:rPr>
          <w:rFonts w:eastAsia="Cambria" w:cs="Arial"/>
          <w:sz w:val="24"/>
          <w:szCs w:val="24"/>
        </w:rPr>
        <w:t xml:space="preserve"> Esgotado o procedimento de defesa, será expedida nova notificação para o oferecimento de recurso, ou conforme o caso, comunicando-lhe o arquivamento do auto de infração.</w:t>
      </w:r>
    </w:p>
    <w:p w14:paraId="49152038"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6</w:t>
      </w:r>
      <w:r w:rsidRPr="00846C36">
        <w:rPr>
          <w:rFonts w:eastAsia="Cambria" w:cs="Arial"/>
          <w:sz w:val="24"/>
          <w:szCs w:val="24"/>
          <w:u w:val="single"/>
          <w:vertAlign w:val="superscript"/>
        </w:rPr>
        <w:t>o</w:t>
      </w:r>
      <w:r w:rsidRPr="00846C36">
        <w:rPr>
          <w:rFonts w:eastAsia="Cambria" w:cs="Arial"/>
          <w:sz w:val="24"/>
          <w:szCs w:val="24"/>
        </w:rPr>
        <w:t xml:space="preserve"> Caberá ao Prefeito Municipal decidir em grau de recurso.</w:t>
      </w:r>
    </w:p>
    <w:p w14:paraId="4A81F064"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7</w:t>
      </w:r>
      <w:r w:rsidRPr="00846C36">
        <w:rPr>
          <w:rFonts w:eastAsia="Cambria" w:cs="Arial"/>
          <w:sz w:val="24"/>
          <w:szCs w:val="24"/>
          <w:u w:val="single"/>
          <w:vertAlign w:val="superscript"/>
        </w:rPr>
        <w:t>o</w:t>
      </w:r>
      <w:r w:rsidRPr="00846C36">
        <w:rPr>
          <w:rFonts w:eastAsia="Cambria" w:cs="Arial"/>
          <w:sz w:val="24"/>
          <w:szCs w:val="24"/>
        </w:rPr>
        <w:t xml:space="preserve"> Os recursos deverão ser oferecidos no prazo de 30 (trinta) dias a contar da ciência da notificação da autuação.</w:t>
      </w:r>
    </w:p>
    <w:p w14:paraId="75F00351"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18</w:t>
      </w:r>
      <w:r w:rsidR="00846C36" w:rsidRPr="00846C36">
        <w:rPr>
          <w:rFonts w:eastAsia="Cambria" w:cs="Arial"/>
          <w:b/>
          <w:sz w:val="24"/>
          <w:szCs w:val="24"/>
        </w:rPr>
        <w:t>º</w:t>
      </w:r>
      <w:r w:rsidR="005361A5" w:rsidRPr="00846C36">
        <w:rPr>
          <w:rFonts w:eastAsia="Cambria" w:cs="Arial"/>
          <w:sz w:val="24"/>
          <w:szCs w:val="24"/>
        </w:rPr>
        <w:t xml:space="preserve"> São as seguintes infrações puníveis com multa no v</w:t>
      </w:r>
      <w:r w:rsidR="0022384F" w:rsidRPr="00846C36">
        <w:rPr>
          <w:rFonts w:eastAsia="Cambria" w:cs="Arial"/>
          <w:sz w:val="24"/>
          <w:szCs w:val="24"/>
        </w:rPr>
        <w:t xml:space="preserve">alor equivalente a 03 (três) </w:t>
      </w:r>
      <w:proofErr w:type="spellStart"/>
      <w:r w:rsidR="0022384F" w:rsidRPr="00846C36">
        <w:rPr>
          <w:rFonts w:eastAsia="Cambria" w:cs="Arial"/>
          <w:sz w:val="24"/>
          <w:szCs w:val="24"/>
        </w:rPr>
        <w:t>VRM</w:t>
      </w:r>
      <w:r w:rsidR="005361A5" w:rsidRPr="00846C36">
        <w:rPr>
          <w:rFonts w:eastAsia="Cambria" w:cs="Arial"/>
          <w:sz w:val="24"/>
          <w:szCs w:val="24"/>
        </w:rPr>
        <w:t>s</w:t>
      </w:r>
      <w:proofErr w:type="spellEnd"/>
      <w:r w:rsidR="005361A5" w:rsidRPr="00846C36">
        <w:rPr>
          <w:rFonts w:eastAsia="Cambria" w:cs="Arial"/>
          <w:sz w:val="24"/>
          <w:szCs w:val="24"/>
        </w:rPr>
        <w:t>:</w:t>
      </w:r>
    </w:p>
    <w:p w14:paraId="13BC3636"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exigir</w:t>
      </w:r>
      <w:proofErr w:type="gramEnd"/>
      <w:r w:rsidRPr="00846C36">
        <w:rPr>
          <w:rFonts w:eastAsia="Cambria" w:cs="Arial"/>
          <w:sz w:val="24"/>
          <w:szCs w:val="24"/>
        </w:rPr>
        <w:t xml:space="preserve"> o pagamento, no caso de interrupção da viagem, por motivo alheio à vontade do usuário;</w:t>
      </w:r>
    </w:p>
    <w:p w14:paraId="36786BCB"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trafegar</w:t>
      </w:r>
      <w:proofErr w:type="gramEnd"/>
      <w:r w:rsidRPr="00846C36">
        <w:rPr>
          <w:rFonts w:eastAsia="Cambria" w:cs="Arial"/>
          <w:sz w:val="24"/>
          <w:szCs w:val="24"/>
        </w:rPr>
        <w:t xml:space="preserve"> com excesso de lotação, tomando-se por base a capacidade licenciada;</w:t>
      </w:r>
    </w:p>
    <w:p w14:paraId="557AEF26" w14:textId="77777777" w:rsidR="000E3590" w:rsidRDefault="000E3590" w:rsidP="005361A5">
      <w:pPr>
        <w:tabs>
          <w:tab w:val="left" w:pos="1134"/>
        </w:tabs>
        <w:spacing w:after="120" w:line="240" w:lineRule="auto"/>
        <w:ind w:firstLine="1134"/>
        <w:jc w:val="both"/>
        <w:rPr>
          <w:rFonts w:eastAsia="Cambria" w:cs="Arial"/>
          <w:sz w:val="24"/>
          <w:szCs w:val="24"/>
        </w:rPr>
      </w:pPr>
    </w:p>
    <w:p w14:paraId="4EB3B9B0" w14:textId="3932307D" w:rsidR="00116A50"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III - não manter junto</w:t>
      </w:r>
      <w:r w:rsidRPr="00846C36">
        <w:rPr>
          <w:rFonts w:eastAsia="Cambria" w:cs="Arial"/>
          <w:color w:val="FF0000"/>
          <w:sz w:val="24"/>
          <w:szCs w:val="24"/>
        </w:rPr>
        <w:t xml:space="preserve"> </w:t>
      </w:r>
      <w:r w:rsidRPr="00846C36">
        <w:rPr>
          <w:rFonts w:eastAsia="Cambria" w:cs="Arial"/>
          <w:sz w:val="24"/>
          <w:szCs w:val="24"/>
        </w:rPr>
        <w:t>à documentação do carro, as identificações determinadas pelo Órgão de Trânsito Responsável do Município;</w:t>
      </w:r>
    </w:p>
    <w:p w14:paraId="62C4ACC8" w14:textId="4BE942C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IV - faltar com urbanidade perante </w:t>
      </w:r>
      <w:proofErr w:type="gramStart"/>
      <w:r w:rsidRPr="00846C36">
        <w:rPr>
          <w:rFonts w:eastAsia="Cambria" w:cs="Arial"/>
          <w:sz w:val="24"/>
          <w:szCs w:val="24"/>
        </w:rPr>
        <w:t>o(</w:t>
      </w:r>
      <w:proofErr w:type="gramEnd"/>
      <w:r w:rsidRPr="00846C36">
        <w:rPr>
          <w:rFonts w:eastAsia="Cambria" w:cs="Arial"/>
          <w:sz w:val="24"/>
          <w:szCs w:val="24"/>
        </w:rPr>
        <w:t>s) usuário(s), demais colegas de serviço, agentes de fiscalização e público em geral;</w:t>
      </w:r>
    </w:p>
    <w:p w14:paraId="2E25505F"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V - </w:t>
      </w:r>
      <w:proofErr w:type="gramStart"/>
      <w:r w:rsidRPr="00846C36">
        <w:rPr>
          <w:rFonts w:eastAsia="Cambria" w:cs="Arial"/>
          <w:sz w:val="24"/>
          <w:szCs w:val="24"/>
        </w:rPr>
        <w:t>fumar</w:t>
      </w:r>
      <w:proofErr w:type="gramEnd"/>
      <w:r w:rsidRPr="00846C36">
        <w:rPr>
          <w:rFonts w:eastAsia="Cambria" w:cs="Arial"/>
          <w:sz w:val="24"/>
          <w:szCs w:val="24"/>
        </w:rPr>
        <w:t xml:space="preserve"> em serviço;</w:t>
      </w:r>
    </w:p>
    <w:p w14:paraId="68890C93"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VI - </w:t>
      </w:r>
      <w:proofErr w:type="gramStart"/>
      <w:r w:rsidRPr="00846C36">
        <w:rPr>
          <w:rFonts w:eastAsia="Cambria" w:cs="Arial"/>
          <w:sz w:val="24"/>
          <w:szCs w:val="24"/>
        </w:rPr>
        <w:t>trabalhar</w:t>
      </w:r>
      <w:proofErr w:type="gramEnd"/>
      <w:r w:rsidRPr="00846C36">
        <w:rPr>
          <w:rFonts w:eastAsia="Cambria" w:cs="Arial"/>
          <w:sz w:val="24"/>
          <w:szCs w:val="24"/>
        </w:rPr>
        <w:t xml:space="preserve"> com falta de asseio pessoal;</w:t>
      </w:r>
    </w:p>
    <w:p w14:paraId="6CB448DA"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VII - praticar jogos de qualquer natureza nos pontos estabelecidos;</w:t>
      </w:r>
    </w:p>
    <w:p w14:paraId="5B5BD126"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VIII - não dispensar tratamento especial às gestantes, pessoas idosas ou deficientes físicos;</w:t>
      </w:r>
    </w:p>
    <w:p w14:paraId="6C7385AE"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IX - </w:t>
      </w:r>
      <w:proofErr w:type="gramStart"/>
      <w:r w:rsidRPr="00846C36">
        <w:rPr>
          <w:rFonts w:eastAsia="Cambria" w:cs="Arial"/>
          <w:sz w:val="24"/>
          <w:szCs w:val="24"/>
        </w:rPr>
        <w:t>não</w:t>
      </w:r>
      <w:proofErr w:type="gramEnd"/>
      <w:r w:rsidRPr="00846C36">
        <w:rPr>
          <w:rFonts w:eastAsia="Cambria" w:cs="Arial"/>
          <w:sz w:val="24"/>
          <w:szCs w:val="24"/>
        </w:rPr>
        <w:t xml:space="preserve"> cumprir editais, avisos, notificações ou instruções do Órgão de Trânsito Responsável do Município;</w:t>
      </w:r>
    </w:p>
    <w:p w14:paraId="26DC4D1D"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X - </w:t>
      </w:r>
      <w:proofErr w:type="gramStart"/>
      <w:r w:rsidRPr="00846C36">
        <w:rPr>
          <w:rFonts w:eastAsia="Cambria" w:cs="Arial"/>
          <w:sz w:val="24"/>
          <w:szCs w:val="24"/>
        </w:rPr>
        <w:t>sonegar</w:t>
      </w:r>
      <w:proofErr w:type="gramEnd"/>
      <w:r w:rsidRPr="00846C36">
        <w:rPr>
          <w:rFonts w:eastAsia="Cambria" w:cs="Arial"/>
          <w:sz w:val="24"/>
          <w:szCs w:val="24"/>
        </w:rPr>
        <w:t xml:space="preserve"> troco;</w:t>
      </w:r>
    </w:p>
    <w:p w14:paraId="6C871066"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XI - interromper viagem sem justa causa;</w:t>
      </w:r>
    </w:p>
    <w:p w14:paraId="148D021B"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XII - cobrar além da tarifa registrada no taxímetro;</w:t>
      </w:r>
    </w:p>
    <w:p w14:paraId="009692C4"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XIII - cobrar tarifa da "Bandeira 2" fora dos horários permitidos;</w:t>
      </w:r>
    </w:p>
    <w:p w14:paraId="2B890B39"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XIV - recusar-se a ligar o taxímetro quando em serviço;</w:t>
      </w:r>
    </w:p>
    <w:p w14:paraId="43804F04"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XV - </w:t>
      </w:r>
      <w:proofErr w:type="gramStart"/>
      <w:r w:rsidRPr="00846C36">
        <w:rPr>
          <w:rFonts w:eastAsia="Cambria" w:cs="Arial"/>
          <w:sz w:val="24"/>
          <w:szCs w:val="24"/>
        </w:rPr>
        <w:t>praticar</w:t>
      </w:r>
      <w:proofErr w:type="gramEnd"/>
      <w:r w:rsidRPr="00846C36">
        <w:rPr>
          <w:rFonts w:eastAsia="Cambria" w:cs="Arial"/>
          <w:sz w:val="24"/>
          <w:szCs w:val="24"/>
        </w:rPr>
        <w:t xml:space="preserve"> excesso de velocidade, freadas e arrancadas bruscas;</w:t>
      </w:r>
    </w:p>
    <w:p w14:paraId="2C643278"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XVI - violar taxímetro;</w:t>
      </w:r>
    </w:p>
    <w:p w14:paraId="1AF0F7DE"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XVII - trafegar sem apólice do seguro de responsabilidade civil;</w:t>
      </w:r>
    </w:p>
    <w:p w14:paraId="2961C40F"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XVIII - aliciar passageiros em filas de empresa de ônibus de linhas regulamentares, nos terminais rodoviários municipais e nos pontos de embarque e desembarque de passageiros seja de que origem ou destino for;</w:t>
      </w:r>
    </w:p>
    <w:p w14:paraId="26AB4712"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XIX - realizar transporte coletivo de passageiro lotação ou cobrar o preço da passagem em desacordo com o taxímetro.</w:t>
      </w:r>
    </w:p>
    <w:p w14:paraId="13D24C4B" w14:textId="2A3BF173"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19</w:t>
      </w:r>
      <w:r w:rsidR="00846C36" w:rsidRPr="00846C36">
        <w:rPr>
          <w:rFonts w:eastAsia="Cambria" w:cs="Arial"/>
          <w:b/>
          <w:sz w:val="24"/>
          <w:szCs w:val="24"/>
        </w:rPr>
        <w:t>º</w:t>
      </w:r>
      <w:r w:rsidR="005361A5" w:rsidRPr="00846C36">
        <w:rPr>
          <w:rFonts w:eastAsia="Cambria" w:cs="Arial"/>
          <w:sz w:val="24"/>
          <w:szCs w:val="24"/>
        </w:rPr>
        <w:t xml:space="preserve"> São as seguintes infrações puníveis com multa no valor equivalente a 03 (três) </w:t>
      </w:r>
      <w:proofErr w:type="spellStart"/>
      <w:r w:rsidR="000B4630">
        <w:rPr>
          <w:rFonts w:eastAsia="Cambria" w:cs="Arial"/>
          <w:sz w:val="24"/>
          <w:szCs w:val="24"/>
        </w:rPr>
        <w:t>VR</w:t>
      </w:r>
      <w:r w:rsidR="005361A5" w:rsidRPr="00846C36">
        <w:rPr>
          <w:rFonts w:eastAsia="Cambria" w:cs="Arial"/>
          <w:sz w:val="24"/>
          <w:szCs w:val="24"/>
        </w:rPr>
        <w:t>Ms</w:t>
      </w:r>
      <w:proofErr w:type="spellEnd"/>
      <w:r w:rsidR="005361A5" w:rsidRPr="00846C36">
        <w:rPr>
          <w:rFonts w:eastAsia="Cambria" w:cs="Arial"/>
          <w:sz w:val="24"/>
          <w:szCs w:val="24"/>
        </w:rPr>
        <w:t xml:space="preserve"> e suspensão das atividades até regularização:</w:t>
      </w:r>
    </w:p>
    <w:p w14:paraId="05C5890E"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iluminação</w:t>
      </w:r>
      <w:proofErr w:type="gramEnd"/>
      <w:r w:rsidRPr="00846C36">
        <w:rPr>
          <w:rFonts w:eastAsia="Cambria" w:cs="Arial"/>
          <w:sz w:val="24"/>
          <w:szCs w:val="24"/>
        </w:rPr>
        <w:t xml:space="preserve"> interna ou externa deficiente;</w:t>
      </w:r>
    </w:p>
    <w:p w14:paraId="06278D38"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bancos</w:t>
      </w:r>
      <w:proofErr w:type="gramEnd"/>
      <w:r w:rsidRPr="00846C36">
        <w:rPr>
          <w:rFonts w:eastAsia="Cambria" w:cs="Arial"/>
          <w:sz w:val="24"/>
          <w:szCs w:val="24"/>
        </w:rPr>
        <w:t xml:space="preserve"> em mau estado, forro rasgado, molas quebradas;</w:t>
      </w:r>
    </w:p>
    <w:p w14:paraId="36615A7C"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III - mau estado da carroceria;</w:t>
      </w:r>
    </w:p>
    <w:p w14:paraId="4FD92947"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IV - </w:t>
      </w:r>
      <w:proofErr w:type="gramStart"/>
      <w:r w:rsidRPr="00846C36">
        <w:rPr>
          <w:rFonts w:eastAsia="Cambria" w:cs="Arial"/>
          <w:sz w:val="24"/>
          <w:szCs w:val="24"/>
        </w:rPr>
        <w:t>mau</w:t>
      </w:r>
      <w:proofErr w:type="gramEnd"/>
      <w:r w:rsidRPr="00846C36">
        <w:rPr>
          <w:rFonts w:eastAsia="Cambria" w:cs="Arial"/>
          <w:sz w:val="24"/>
          <w:szCs w:val="24"/>
        </w:rPr>
        <w:t xml:space="preserve"> funcionamento das portas;</w:t>
      </w:r>
    </w:p>
    <w:p w14:paraId="591167A7"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V - </w:t>
      </w:r>
      <w:proofErr w:type="gramStart"/>
      <w:r w:rsidRPr="00846C36">
        <w:rPr>
          <w:rFonts w:eastAsia="Cambria" w:cs="Arial"/>
          <w:sz w:val="24"/>
          <w:szCs w:val="24"/>
        </w:rPr>
        <w:t>trafegar</w:t>
      </w:r>
      <w:proofErr w:type="gramEnd"/>
      <w:r w:rsidRPr="00846C36">
        <w:rPr>
          <w:rFonts w:eastAsia="Cambria" w:cs="Arial"/>
          <w:sz w:val="24"/>
          <w:szCs w:val="24"/>
        </w:rPr>
        <w:t xml:space="preserve"> sem vidros ou vidros quebrados ou trincados;</w:t>
      </w:r>
    </w:p>
    <w:p w14:paraId="0BC249DD"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 - falta de limpeza interna ou externa;</w:t>
      </w:r>
    </w:p>
    <w:p w14:paraId="37984EBF"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VII - mau estado de pintura;</w:t>
      </w:r>
    </w:p>
    <w:p w14:paraId="6911B659"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VIII - manter em serviço motorista, cujo afastamento tenha sido exigido pelo Órgão de Trânsito Responsável do Município;</w:t>
      </w:r>
    </w:p>
    <w:p w14:paraId="615A5EAC" w14:textId="77777777" w:rsidR="000E3590" w:rsidRDefault="000E3590" w:rsidP="005361A5">
      <w:pPr>
        <w:tabs>
          <w:tab w:val="left" w:pos="1134"/>
        </w:tabs>
        <w:spacing w:after="120" w:line="240" w:lineRule="auto"/>
        <w:ind w:firstLine="1134"/>
        <w:jc w:val="both"/>
        <w:rPr>
          <w:rFonts w:eastAsia="Cambria" w:cs="Arial"/>
          <w:sz w:val="24"/>
          <w:szCs w:val="24"/>
        </w:rPr>
      </w:pPr>
    </w:p>
    <w:p w14:paraId="678D60AD" w14:textId="68355713"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IX - </w:t>
      </w:r>
      <w:proofErr w:type="gramStart"/>
      <w:r w:rsidRPr="00846C36">
        <w:rPr>
          <w:rFonts w:eastAsia="Cambria" w:cs="Arial"/>
          <w:sz w:val="24"/>
          <w:szCs w:val="24"/>
        </w:rPr>
        <w:t>desautorizar ou recusar</w:t>
      </w:r>
      <w:proofErr w:type="gramEnd"/>
      <w:r w:rsidRPr="00846C36">
        <w:rPr>
          <w:rFonts w:eastAsia="Cambria" w:cs="Arial"/>
          <w:sz w:val="24"/>
          <w:szCs w:val="24"/>
        </w:rPr>
        <w:t xml:space="preserve"> documentos à fiscalização, quando solicitado.</w:t>
      </w:r>
    </w:p>
    <w:p w14:paraId="701231C3" w14:textId="62EEE677" w:rsidR="00116A50" w:rsidRDefault="00116A50" w:rsidP="005361A5">
      <w:pPr>
        <w:tabs>
          <w:tab w:val="left" w:pos="1134"/>
        </w:tabs>
        <w:spacing w:after="120" w:line="240" w:lineRule="auto"/>
        <w:ind w:firstLine="1134"/>
        <w:jc w:val="both"/>
        <w:rPr>
          <w:rFonts w:eastAsia="Cambria" w:cs="Arial"/>
          <w:b/>
          <w:sz w:val="24"/>
          <w:szCs w:val="24"/>
        </w:rPr>
      </w:pPr>
    </w:p>
    <w:p w14:paraId="35C2BFB7" w14:textId="1C4DCF30"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Parágrafo único.</w:t>
      </w:r>
      <w:r w:rsidRPr="00846C36">
        <w:rPr>
          <w:rFonts w:eastAsia="Cambria" w:cs="Arial"/>
          <w:sz w:val="24"/>
          <w:szCs w:val="24"/>
        </w:rPr>
        <w:t xml:space="preserve"> Para retorno às atividades, o autorizatário deverá submeter o veículo à nova vistoria no Órgão de Trânsito Responsável do Município, a fim de averiguar a regularização do motivo que ensejou a suspensão, além do pagamento da multa ou protocolização do respectivo recurso.</w:t>
      </w:r>
    </w:p>
    <w:p w14:paraId="0B41946B" w14:textId="14E671C8"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20</w:t>
      </w:r>
      <w:r w:rsidR="00846C36" w:rsidRPr="00846C36">
        <w:rPr>
          <w:rFonts w:eastAsia="Cambria" w:cs="Arial"/>
          <w:b/>
          <w:sz w:val="24"/>
          <w:szCs w:val="24"/>
        </w:rPr>
        <w:t>º</w:t>
      </w:r>
      <w:r w:rsidR="005361A5" w:rsidRPr="00846C36">
        <w:rPr>
          <w:rFonts w:eastAsia="Cambria" w:cs="Arial"/>
          <w:sz w:val="24"/>
          <w:szCs w:val="24"/>
        </w:rPr>
        <w:t xml:space="preserve"> São as seguintes infrações puníveis com multa no valor equivalente a 04 (quatro) </w:t>
      </w:r>
      <w:proofErr w:type="spellStart"/>
      <w:r w:rsidR="000B4630">
        <w:rPr>
          <w:rFonts w:eastAsia="Cambria" w:cs="Arial"/>
          <w:sz w:val="24"/>
          <w:szCs w:val="24"/>
        </w:rPr>
        <w:t>VR</w:t>
      </w:r>
      <w:r w:rsidR="005361A5" w:rsidRPr="00846C36">
        <w:rPr>
          <w:rFonts w:eastAsia="Cambria" w:cs="Arial"/>
          <w:sz w:val="24"/>
          <w:szCs w:val="24"/>
        </w:rPr>
        <w:t>Ms</w:t>
      </w:r>
      <w:proofErr w:type="spellEnd"/>
      <w:r w:rsidR="005361A5" w:rsidRPr="00846C36">
        <w:rPr>
          <w:rFonts w:eastAsia="Cambria" w:cs="Arial"/>
          <w:sz w:val="24"/>
          <w:szCs w:val="24"/>
        </w:rPr>
        <w:t xml:space="preserve"> e apreensão do veículo:</w:t>
      </w:r>
    </w:p>
    <w:p w14:paraId="6DE7848A"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trafegar</w:t>
      </w:r>
      <w:proofErr w:type="gramEnd"/>
      <w:r w:rsidRPr="00846C36">
        <w:rPr>
          <w:rFonts w:eastAsia="Cambria" w:cs="Arial"/>
          <w:sz w:val="24"/>
          <w:szCs w:val="24"/>
        </w:rPr>
        <w:t xml:space="preserve"> sem a documentação do veículo exigida pela Legislação em vigor;</w:t>
      </w:r>
    </w:p>
    <w:p w14:paraId="65D4A0C2"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colocar</w:t>
      </w:r>
      <w:proofErr w:type="gramEnd"/>
      <w:r w:rsidRPr="00846C36">
        <w:rPr>
          <w:rFonts w:eastAsia="Cambria" w:cs="Arial"/>
          <w:sz w:val="24"/>
          <w:szCs w:val="24"/>
        </w:rPr>
        <w:t xml:space="preserve"> o veículo em tráfego sem autorização do Órgão de Trânsito Responsável do Município;</w:t>
      </w:r>
    </w:p>
    <w:p w14:paraId="292831C8"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III - entregar a direção do veículo a terceiro em desacordo com a permissão;</w:t>
      </w:r>
    </w:p>
    <w:p w14:paraId="060A9070"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IV - </w:t>
      </w:r>
      <w:proofErr w:type="gramStart"/>
      <w:r w:rsidRPr="00846C36">
        <w:rPr>
          <w:rFonts w:eastAsia="Cambria" w:cs="Arial"/>
          <w:sz w:val="24"/>
          <w:szCs w:val="24"/>
        </w:rPr>
        <w:t>estar</w:t>
      </w:r>
      <w:proofErr w:type="gramEnd"/>
      <w:r w:rsidRPr="00846C36">
        <w:rPr>
          <w:rFonts w:eastAsia="Cambria" w:cs="Arial"/>
          <w:sz w:val="24"/>
          <w:szCs w:val="24"/>
        </w:rPr>
        <w:t xml:space="preserve"> embriagado quando em serviço;</w:t>
      </w:r>
    </w:p>
    <w:p w14:paraId="5E53D6CD"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V - </w:t>
      </w:r>
      <w:proofErr w:type="gramStart"/>
      <w:r w:rsidRPr="00846C36">
        <w:rPr>
          <w:rFonts w:eastAsia="Cambria" w:cs="Arial"/>
          <w:sz w:val="24"/>
          <w:szCs w:val="24"/>
        </w:rPr>
        <w:t>utilizar</w:t>
      </w:r>
      <w:proofErr w:type="gramEnd"/>
      <w:r w:rsidRPr="00846C36">
        <w:rPr>
          <w:rFonts w:eastAsia="Cambria" w:cs="Arial"/>
          <w:sz w:val="24"/>
          <w:szCs w:val="24"/>
        </w:rPr>
        <w:t xml:space="preserve"> motorista sem habilitação profissional;</w:t>
      </w:r>
    </w:p>
    <w:p w14:paraId="51646691"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VI - </w:t>
      </w:r>
      <w:proofErr w:type="gramStart"/>
      <w:r w:rsidRPr="00846C36">
        <w:rPr>
          <w:rFonts w:eastAsia="Cambria" w:cs="Arial"/>
          <w:sz w:val="24"/>
          <w:szCs w:val="24"/>
        </w:rPr>
        <w:t>transferir</w:t>
      </w:r>
      <w:proofErr w:type="gramEnd"/>
      <w:r w:rsidRPr="00846C36">
        <w:rPr>
          <w:rFonts w:eastAsia="Cambria" w:cs="Arial"/>
          <w:sz w:val="24"/>
          <w:szCs w:val="24"/>
        </w:rPr>
        <w:t xml:space="preserve"> a permissão, ainda que de fato, sem autorização da Órgão de Trânsito Responsável do Município;</w:t>
      </w:r>
    </w:p>
    <w:p w14:paraId="13BF9854"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VII - efetuar alterações nas características aprovadas para o veículo;</w:t>
      </w:r>
    </w:p>
    <w:p w14:paraId="38438537"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VIII - permitir trabalho de motorista sem estar o mesmo registrado na Órgão de Trânsito Responsável do Município.</w:t>
      </w:r>
    </w:p>
    <w:p w14:paraId="115A5963"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21</w:t>
      </w:r>
      <w:r w:rsidR="00846C36" w:rsidRPr="00846C36">
        <w:rPr>
          <w:rFonts w:eastAsia="Cambria" w:cs="Arial"/>
          <w:b/>
          <w:sz w:val="24"/>
          <w:szCs w:val="24"/>
        </w:rPr>
        <w:t>º</w:t>
      </w:r>
      <w:r w:rsidR="005361A5" w:rsidRPr="00846C36">
        <w:rPr>
          <w:rFonts w:eastAsia="Cambria" w:cs="Arial"/>
          <w:sz w:val="24"/>
          <w:szCs w:val="24"/>
        </w:rPr>
        <w:t xml:space="preserve"> São as seguintes infrações puníveis com multa no </w:t>
      </w:r>
      <w:r w:rsidR="0022384F" w:rsidRPr="00846C36">
        <w:rPr>
          <w:rFonts w:eastAsia="Cambria" w:cs="Arial"/>
          <w:sz w:val="24"/>
          <w:szCs w:val="24"/>
        </w:rPr>
        <w:t xml:space="preserve">valor equivalente a 10 (dez) </w:t>
      </w:r>
      <w:proofErr w:type="spellStart"/>
      <w:r w:rsidR="0022384F" w:rsidRPr="00846C36">
        <w:rPr>
          <w:rFonts w:eastAsia="Cambria" w:cs="Arial"/>
          <w:sz w:val="24"/>
          <w:szCs w:val="24"/>
        </w:rPr>
        <w:t>VRM</w:t>
      </w:r>
      <w:r w:rsidR="005361A5" w:rsidRPr="00846C36">
        <w:rPr>
          <w:rFonts w:eastAsia="Cambria" w:cs="Arial"/>
          <w:sz w:val="24"/>
          <w:szCs w:val="24"/>
        </w:rPr>
        <w:t>s</w:t>
      </w:r>
      <w:proofErr w:type="spellEnd"/>
      <w:r w:rsidR="005361A5" w:rsidRPr="00846C36">
        <w:rPr>
          <w:rFonts w:eastAsia="Cambria" w:cs="Arial"/>
          <w:sz w:val="24"/>
          <w:szCs w:val="24"/>
        </w:rPr>
        <w:t>, apreensão do veículo e abertura de processo para revogação da permissão, sem prejuízo às demais medidas legais a serem adotadas:</w:t>
      </w:r>
    </w:p>
    <w:p w14:paraId="5223EC9A"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 - </w:t>
      </w:r>
      <w:proofErr w:type="gramStart"/>
      <w:r w:rsidRPr="00846C36">
        <w:rPr>
          <w:rFonts w:eastAsia="Cambria" w:cs="Arial"/>
          <w:sz w:val="24"/>
          <w:szCs w:val="24"/>
        </w:rPr>
        <w:t>portar</w:t>
      </w:r>
      <w:proofErr w:type="gramEnd"/>
      <w:r w:rsidRPr="00846C36">
        <w:rPr>
          <w:rFonts w:eastAsia="Cambria" w:cs="Arial"/>
          <w:sz w:val="24"/>
          <w:szCs w:val="24"/>
        </w:rPr>
        <w:t xml:space="preserve"> arma de fogo em serviço;</w:t>
      </w:r>
    </w:p>
    <w:p w14:paraId="4738AE48"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II - </w:t>
      </w:r>
      <w:proofErr w:type="gramStart"/>
      <w:r w:rsidRPr="00846C36">
        <w:rPr>
          <w:rFonts w:eastAsia="Cambria" w:cs="Arial"/>
          <w:sz w:val="24"/>
          <w:szCs w:val="24"/>
        </w:rPr>
        <w:t>ameaçar ou agredir</w:t>
      </w:r>
      <w:proofErr w:type="gramEnd"/>
      <w:r w:rsidRPr="00846C36">
        <w:rPr>
          <w:rFonts w:eastAsia="Cambria" w:cs="Arial"/>
          <w:sz w:val="24"/>
          <w:szCs w:val="24"/>
        </w:rPr>
        <w:t xml:space="preserve"> fisicamente ou verbalmente passageiro ou fiscal.</w:t>
      </w:r>
    </w:p>
    <w:p w14:paraId="6482CDEE"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22</w:t>
      </w:r>
      <w:r w:rsidR="00846C36" w:rsidRPr="00846C36">
        <w:rPr>
          <w:rFonts w:eastAsia="Cambria" w:cs="Arial"/>
          <w:b/>
          <w:sz w:val="24"/>
          <w:szCs w:val="24"/>
        </w:rPr>
        <w:t>º</w:t>
      </w:r>
      <w:r w:rsidR="005361A5" w:rsidRPr="00846C36">
        <w:rPr>
          <w:rFonts w:eastAsia="Cambria" w:cs="Arial"/>
          <w:sz w:val="24"/>
          <w:szCs w:val="24"/>
        </w:rPr>
        <w:t xml:space="preserve"> No caso de reincidência, as multas previstas nos artigos anteriores, serão aplicadas em dobro, considerando-se como o prazo de reincidência o período de 30 (trinta) dias a contar da data da primeira multa.</w:t>
      </w:r>
    </w:p>
    <w:p w14:paraId="09231222"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23</w:t>
      </w:r>
      <w:r w:rsidR="00846C36" w:rsidRPr="00846C36">
        <w:rPr>
          <w:rFonts w:eastAsia="Cambria" w:cs="Arial"/>
          <w:b/>
          <w:sz w:val="24"/>
          <w:szCs w:val="24"/>
        </w:rPr>
        <w:t>º</w:t>
      </w:r>
      <w:r w:rsidR="00846C36" w:rsidRPr="00846C36">
        <w:rPr>
          <w:rFonts w:eastAsia="Cambria" w:cs="Arial"/>
          <w:sz w:val="24"/>
          <w:szCs w:val="24"/>
        </w:rPr>
        <w:t xml:space="preserve"> </w:t>
      </w:r>
      <w:r w:rsidR="005361A5" w:rsidRPr="00846C36">
        <w:rPr>
          <w:rFonts w:eastAsia="Cambria" w:cs="Arial"/>
          <w:sz w:val="24"/>
          <w:szCs w:val="24"/>
        </w:rPr>
        <w:t>Os infratores deverão ser devidamente notificados e terão as infrações registradas nas respectivas fichas de cadastro para verificação e controle das reincidências.</w:t>
      </w:r>
    </w:p>
    <w:p w14:paraId="217B60B2" w14:textId="77777777" w:rsidR="005361A5" w:rsidRPr="00846C36" w:rsidRDefault="005361A5" w:rsidP="005361A5">
      <w:pPr>
        <w:tabs>
          <w:tab w:val="left" w:pos="1134"/>
        </w:tabs>
        <w:spacing w:after="0" w:line="240" w:lineRule="auto"/>
        <w:jc w:val="center"/>
        <w:rPr>
          <w:rFonts w:eastAsia="Cambria" w:cs="Arial"/>
          <w:sz w:val="24"/>
          <w:szCs w:val="24"/>
        </w:rPr>
      </w:pPr>
    </w:p>
    <w:p w14:paraId="153944F0" w14:textId="77777777" w:rsidR="005361A5" w:rsidRPr="00846C36" w:rsidRDefault="005361A5" w:rsidP="005361A5">
      <w:pPr>
        <w:tabs>
          <w:tab w:val="left" w:pos="1134"/>
        </w:tabs>
        <w:spacing w:after="0" w:line="240" w:lineRule="auto"/>
        <w:jc w:val="center"/>
        <w:rPr>
          <w:rFonts w:eastAsia="Cambria" w:cs="Arial"/>
          <w:sz w:val="24"/>
          <w:szCs w:val="24"/>
        </w:rPr>
      </w:pPr>
      <w:r w:rsidRPr="00846C36">
        <w:rPr>
          <w:rFonts w:eastAsia="Cambria" w:cs="Arial"/>
          <w:sz w:val="24"/>
          <w:szCs w:val="24"/>
        </w:rPr>
        <w:t>CAPÍTULO VII</w:t>
      </w:r>
    </w:p>
    <w:p w14:paraId="51166E79" w14:textId="77777777" w:rsidR="005361A5" w:rsidRPr="00846C36" w:rsidRDefault="005361A5" w:rsidP="005361A5">
      <w:pPr>
        <w:tabs>
          <w:tab w:val="left" w:pos="1134"/>
        </w:tabs>
        <w:spacing w:after="0" w:line="240" w:lineRule="auto"/>
        <w:jc w:val="center"/>
        <w:rPr>
          <w:rFonts w:eastAsia="Cambria" w:cs="Arial"/>
          <w:sz w:val="24"/>
          <w:szCs w:val="24"/>
        </w:rPr>
      </w:pPr>
      <w:r w:rsidRPr="00846C36">
        <w:rPr>
          <w:rFonts w:eastAsia="Cambria" w:cs="Arial"/>
          <w:sz w:val="24"/>
          <w:szCs w:val="24"/>
        </w:rPr>
        <w:t>DAS DISPOSIÇÕES FINAIS E TRANSITÓRIAS</w:t>
      </w:r>
    </w:p>
    <w:p w14:paraId="6498F624" w14:textId="77777777" w:rsidR="005361A5" w:rsidRPr="00846C36" w:rsidRDefault="005361A5" w:rsidP="005361A5">
      <w:pPr>
        <w:tabs>
          <w:tab w:val="left" w:pos="1134"/>
        </w:tabs>
        <w:spacing w:after="0" w:line="240" w:lineRule="auto"/>
        <w:jc w:val="center"/>
        <w:rPr>
          <w:rFonts w:eastAsia="Cambria" w:cs="Arial"/>
          <w:sz w:val="24"/>
          <w:szCs w:val="24"/>
        </w:rPr>
      </w:pPr>
    </w:p>
    <w:p w14:paraId="5B27A947"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24</w:t>
      </w:r>
      <w:r w:rsidR="00846C36" w:rsidRPr="00846C36">
        <w:rPr>
          <w:rFonts w:eastAsia="Cambria" w:cs="Arial"/>
          <w:b/>
          <w:sz w:val="24"/>
          <w:szCs w:val="24"/>
        </w:rPr>
        <w:t>º</w:t>
      </w:r>
      <w:r w:rsidRPr="00846C36">
        <w:rPr>
          <w:rFonts w:eastAsia="Cambria" w:cs="Arial"/>
          <w:sz w:val="24"/>
          <w:szCs w:val="24"/>
        </w:rPr>
        <w:t xml:space="preserve"> O Órgão de </w:t>
      </w:r>
      <w:r w:rsidR="005361A5" w:rsidRPr="00846C36">
        <w:rPr>
          <w:rFonts w:eastAsia="Cambria" w:cs="Arial"/>
          <w:sz w:val="24"/>
          <w:szCs w:val="24"/>
        </w:rPr>
        <w:t>Responsável do Município deverá realizar a atualização cadastral dos autorizatários, verificando o cumprimento dos requisitos dispostos nesta Lei.</w:t>
      </w:r>
    </w:p>
    <w:p w14:paraId="1B95FFB5" w14:textId="77777777" w:rsidR="005361A5" w:rsidRPr="00846C36" w:rsidRDefault="00625846"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25</w:t>
      </w:r>
      <w:r w:rsidR="00846C36" w:rsidRPr="00846C36">
        <w:rPr>
          <w:rFonts w:eastAsia="Cambria" w:cs="Arial"/>
          <w:b/>
          <w:sz w:val="24"/>
          <w:szCs w:val="24"/>
        </w:rPr>
        <w:t>º</w:t>
      </w:r>
      <w:r w:rsidR="005361A5" w:rsidRPr="00846C36">
        <w:rPr>
          <w:rFonts w:eastAsia="Cambria" w:cs="Arial"/>
          <w:sz w:val="24"/>
          <w:szCs w:val="24"/>
        </w:rPr>
        <w:t xml:space="preserve"> Esta Lei será regulamentada através de Decreto do Poder Executivo Municipal.</w:t>
      </w:r>
    </w:p>
    <w:p w14:paraId="31135A36" w14:textId="77777777" w:rsidR="000E3590" w:rsidRDefault="000E3590" w:rsidP="00625846">
      <w:pPr>
        <w:tabs>
          <w:tab w:val="left" w:pos="1134"/>
        </w:tabs>
        <w:spacing w:after="120" w:line="240" w:lineRule="auto"/>
        <w:ind w:firstLine="1134"/>
        <w:jc w:val="both"/>
        <w:rPr>
          <w:rFonts w:eastAsia="Cambria" w:cs="Arial"/>
          <w:b/>
          <w:sz w:val="24"/>
          <w:szCs w:val="24"/>
        </w:rPr>
      </w:pPr>
    </w:p>
    <w:p w14:paraId="647F8058" w14:textId="2EA5FE23" w:rsidR="005361A5" w:rsidRPr="00846C36" w:rsidRDefault="00625846" w:rsidP="00625846">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26</w:t>
      </w:r>
      <w:r w:rsidR="00846C36" w:rsidRPr="00846C36">
        <w:rPr>
          <w:rFonts w:eastAsia="Cambria" w:cs="Arial"/>
          <w:b/>
          <w:sz w:val="24"/>
          <w:szCs w:val="24"/>
        </w:rPr>
        <w:t>º</w:t>
      </w:r>
      <w:r w:rsidR="005361A5" w:rsidRPr="00846C36">
        <w:rPr>
          <w:rFonts w:eastAsia="Cambria" w:cs="Arial"/>
          <w:sz w:val="24"/>
          <w:szCs w:val="24"/>
        </w:rPr>
        <w:t xml:space="preserve"> O serviço de transporte remunerado de passageiros através de táxi constitui-se serviço público em sentido estrito, podendo ser prestado diretamente ou sob regime de permissão, com prazo de 10 (dez) anos, podendo ser prorrogado por igual período.</w:t>
      </w:r>
    </w:p>
    <w:p w14:paraId="0A6B95A6" w14:textId="7777777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w:t>
      </w:r>
      <w:r w:rsidR="00625846" w:rsidRPr="00846C36">
        <w:rPr>
          <w:rFonts w:eastAsia="Cambria" w:cs="Arial"/>
          <w:b/>
          <w:sz w:val="24"/>
          <w:szCs w:val="24"/>
        </w:rPr>
        <w:t>rt. 27</w:t>
      </w:r>
      <w:r w:rsidR="00846C36" w:rsidRPr="00846C36">
        <w:rPr>
          <w:rFonts w:eastAsia="Cambria" w:cs="Arial"/>
          <w:b/>
          <w:sz w:val="24"/>
          <w:szCs w:val="24"/>
        </w:rPr>
        <w:t>º</w:t>
      </w:r>
      <w:r w:rsidRPr="00846C36">
        <w:rPr>
          <w:rFonts w:eastAsia="Cambria" w:cs="Arial"/>
          <w:sz w:val="24"/>
          <w:szCs w:val="24"/>
        </w:rPr>
        <w:t xml:space="preserve"> A partir da vigência desta Lei não serão concedidas permissões para prestação do serviço público de táxi sem a prévia seleção mediante o devido procedimento previsto nesta Lei.</w:t>
      </w:r>
    </w:p>
    <w:p w14:paraId="5C58C770" w14:textId="77777777" w:rsidR="00B01519" w:rsidRPr="00846C36" w:rsidRDefault="00B01519" w:rsidP="00B01519">
      <w:pPr>
        <w:tabs>
          <w:tab w:val="left" w:pos="1134"/>
        </w:tabs>
        <w:spacing w:after="120" w:line="240" w:lineRule="auto"/>
        <w:ind w:firstLine="1134"/>
        <w:jc w:val="both"/>
        <w:rPr>
          <w:rFonts w:eastAsia="Cambria" w:cs="Arial"/>
          <w:sz w:val="24"/>
          <w:szCs w:val="24"/>
        </w:rPr>
      </w:pPr>
      <w:r w:rsidRPr="00846C36">
        <w:rPr>
          <w:rFonts w:eastAsia="Cambria" w:cs="Arial"/>
          <w:b/>
          <w:sz w:val="24"/>
          <w:szCs w:val="24"/>
        </w:rPr>
        <w:t>Art. 28</w:t>
      </w:r>
      <w:r w:rsidR="00846C36" w:rsidRPr="00846C36">
        <w:rPr>
          <w:rFonts w:eastAsia="Cambria" w:cs="Arial"/>
          <w:b/>
          <w:sz w:val="24"/>
          <w:szCs w:val="24"/>
        </w:rPr>
        <w:t>º</w:t>
      </w:r>
      <w:r w:rsidR="00846C36" w:rsidRPr="00846C36">
        <w:rPr>
          <w:rFonts w:eastAsia="Cambria" w:cs="Arial"/>
          <w:sz w:val="24"/>
          <w:szCs w:val="24"/>
        </w:rPr>
        <w:t xml:space="preserve"> Os</w:t>
      </w:r>
      <w:r w:rsidRPr="00846C36">
        <w:rPr>
          <w:rFonts w:eastAsia="Cambria" w:cs="Arial"/>
          <w:sz w:val="24"/>
          <w:szCs w:val="24"/>
        </w:rPr>
        <w:t xml:space="preserve"> permissionários do serviço público de táxi que, na data da publicação desta Lei, estiverem autorizados a prestar o serviço na forma da legislação precedente, ficam dispensados de procedimento de seleção (art. 4</w:t>
      </w:r>
      <w:r w:rsidRPr="00846C36">
        <w:rPr>
          <w:rFonts w:eastAsia="Cambria" w:cs="Arial"/>
          <w:sz w:val="24"/>
          <w:szCs w:val="24"/>
          <w:u w:val="single"/>
          <w:vertAlign w:val="superscript"/>
        </w:rPr>
        <w:t>o</w:t>
      </w:r>
      <w:r w:rsidRPr="00846C36">
        <w:rPr>
          <w:rFonts w:eastAsia="Cambria" w:cs="Arial"/>
          <w:sz w:val="24"/>
          <w:szCs w:val="24"/>
        </w:rPr>
        <w:t xml:space="preserve"> desta lei), e terão o prazo de 06 (seis) meses a contar da data da publicação desta Lei para que providenciem a adequação às suas disposições.</w:t>
      </w:r>
    </w:p>
    <w:p w14:paraId="60A724AE" w14:textId="7D75B347" w:rsidR="005361A5" w:rsidRPr="00846C36" w:rsidRDefault="005361A5"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Art</w:t>
      </w:r>
      <w:r w:rsidR="000B4630">
        <w:rPr>
          <w:rFonts w:eastAsia="Cambria" w:cs="Arial"/>
          <w:sz w:val="24"/>
          <w:szCs w:val="24"/>
        </w:rPr>
        <w:t>.</w:t>
      </w:r>
      <w:r w:rsidRPr="00846C36">
        <w:rPr>
          <w:rFonts w:eastAsia="Cambria" w:cs="Arial"/>
          <w:color w:val="FF0000"/>
          <w:sz w:val="24"/>
          <w:szCs w:val="24"/>
        </w:rPr>
        <w:t xml:space="preserve"> </w:t>
      </w:r>
      <w:r w:rsidR="00B01519" w:rsidRPr="00846C36">
        <w:rPr>
          <w:rFonts w:eastAsia="Cambria" w:cs="Arial"/>
          <w:b/>
          <w:sz w:val="24"/>
          <w:szCs w:val="24"/>
        </w:rPr>
        <w:t>29</w:t>
      </w:r>
      <w:r w:rsidR="00846C36" w:rsidRPr="00846C36">
        <w:rPr>
          <w:rFonts w:eastAsia="Cambria" w:cs="Arial"/>
          <w:b/>
          <w:sz w:val="24"/>
          <w:szCs w:val="24"/>
        </w:rPr>
        <w:t>º</w:t>
      </w:r>
      <w:r w:rsidR="00F67065" w:rsidRPr="00846C36">
        <w:rPr>
          <w:rFonts w:eastAsia="Cambria" w:cs="Arial"/>
          <w:sz w:val="24"/>
          <w:szCs w:val="24"/>
        </w:rPr>
        <w:t xml:space="preserve"> Fica alterada</w:t>
      </w:r>
      <w:r w:rsidRPr="00846C36">
        <w:rPr>
          <w:rFonts w:eastAsia="Cambria" w:cs="Arial"/>
          <w:sz w:val="24"/>
          <w:szCs w:val="24"/>
        </w:rPr>
        <w:t xml:space="preserve"> a Lei </w:t>
      </w:r>
      <w:r w:rsidR="0022384F" w:rsidRPr="00846C36">
        <w:rPr>
          <w:rFonts w:eastAsia="Cambria" w:cs="Arial"/>
          <w:sz w:val="24"/>
          <w:szCs w:val="24"/>
        </w:rPr>
        <w:t xml:space="preserve">Municipal </w:t>
      </w:r>
      <w:r w:rsidRPr="00846C36">
        <w:rPr>
          <w:rFonts w:eastAsia="Cambria" w:cs="Arial"/>
          <w:sz w:val="24"/>
          <w:szCs w:val="24"/>
        </w:rPr>
        <w:t>n</w:t>
      </w:r>
      <w:r w:rsidRPr="00846C36">
        <w:rPr>
          <w:rFonts w:eastAsia="Cambria" w:cs="Arial"/>
          <w:sz w:val="24"/>
          <w:szCs w:val="24"/>
          <w:u w:val="single"/>
          <w:vertAlign w:val="superscript"/>
        </w:rPr>
        <w:t>o</w:t>
      </w:r>
      <w:r w:rsidR="0022384F" w:rsidRPr="00846C36">
        <w:rPr>
          <w:rFonts w:eastAsia="Cambria" w:cs="Arial"/>
          <w:sz w:val="24"/>
          <w:szCs w:val="24"/>
        </w:rPr>
        <w:t xml:space="preserve"> 1.309, de 08 de junho de 2012</w:t>
      </w:r>
      <w:r w:rsidRPr="00846C36">
        <w:rPr>
          <w:rFonts w:eastAsia="Cambria" w:cs="Arial"/>
          <w:sz w:val="24"/>
          <w:szCs w:val="24"/>
        </w:rPr>
        <w:t>.</w:t>
      </w:r>
    </w:p>
    <w:p w14:paraId="07370600" w14:textId="77777777" w:rsidR="00F67065" w:rsidRPr="00846C36" w:rsidRDefault="00B01519" w:rsidP="005361A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Art. </w:t>
      </w:r>
      <w:r w:rsidRPr="00846C36">
        <w:rPr>
          <w:rFonts w:eastAsia="Cambria" w:cs="Arial"/>
          <w:b/>
          <w:sz w:val="24"/>
          <w:szCs w:val="24"/>
        </w:rPr>
        <w:t>30</w:t>
      </w:r>
      <w:r w:rsidR="00846C36" w:rsidRPr="00846C36">
        <w:rPr>
          <w:rFonts w:eastAsia="Cambria" w:cs="Arial"/>
          <w:b/>
          <w:sz w:val="24"/>
          <w:szCs w:val="24"/>
        </w:rPr>
        <w:t>º</w:t>
      </w:r>
      <w:r w:rsidR="00846C36" w:rsidRPr="00846C36">
        <w:rPr>
          <w:rFonts w:eastAsia="Cambria" w:cs="Arial"/>
          <w:sz w:val="24"/>
          <w:szCs w:val="24"/>
        </w:rPr>
        <w:t xml:space="preserve"> </w:t>
      </w:r>
      <w:r w:rsidR="00F67065" w:rsidRPr="00846C36">
        <w:rPr>
          <w:rFonts w:eastAsia="Cambria" w:cs="Arial"/>
          <w:sz w:val="24"/>
          <w:szCs w:val="24"/>
        </w:rPr>
        <w:t>Esta lei pode ser regulamentada por decreto municipal.</w:t>
      </w:r>
    </w:p>
    <w:p w14:paraId="64EDD8DB" w14:textId="77777777" w:rsidR="00F67065" w:rsidRPr="00846C36" w:rsidRDefault="00B01519" w:rsidP="00F67065">
      <w:pPr>
        <w:tabs>
          <w:tab w:val="left" w:pos="1134"/>
        </w:tabs>
        <w:spacing w:after="120" w:line="240" w:lineRule="auto"/>
        <w:ind w:firstLine="1134"/>
        <w:jc w:val="both"/>
        <w:rPr>
          <w:rFonts w:eastAsia="Cambria" w:cs="Arial"/>
          <w:sz w:val="24"/>
          <w:szCs w:val="24"/>
        </w:rPr>
      </w:pPr>
      <w:r w:rsidRPr="00846C36">
        <w:rPr>
          <w:rFonts w:eastAsia="Cambria" w:cs="Arial"/>
          <w:sz w:val="24"/>
          <w:szCs w:val="24"/>
        </w:rPr>
        <w:t xml:space="preserve">Art. </w:t>
      </w:r>
      <w:r w:rsidRPr="00846C36">
        <w:rPr>
          <w:rFonts w:eastAsia="Cambria" w:cs="Arial"/>
          <w:b/>
          <w:sz w:val="24"/>
          <w:szCs w:val="24"/>
        </w:rPr>
        <w:t>31</w:t>
      </w:r>
      <w:r w:rsidR="00846C36" w:rsidRPr="00846C36">
        <w:rPr>
          <w:rFonts w:eastAsia="Cambria" w:cs="Arial"/>
          <w:b/>
          <w:sz w:val="24"/>
          <w:szCs w:val="24"/>
        </w:rPr>
        <w:t>º</w:t>
      </w:r>
      <w:r w:rsidR="00846C36" w:rsidRPr="00846C36">
        <w:rPr>
          <w:rFonts w:eastAsia="Cambria" w:cs="Arial"/>
          <w:sz w:val="24"/>
          <w:szCs w:val="24"/>
        </w:rPr>
        <w:t xml:space="preserve"> </w:t>
      </w:r>
      <w:r w:rsidR="00F67065" w:rsidRPr="00846C36">
        <w:rPr>
          <w:rFonts w:eastAsia="Cambria" w:cs="Arial"/>
          <w:sz w:val="24"/>
          <w:szCs w:val="24"/>
        </w:rPr>
        <w:t>Esta Lei entra em vigor na data de sua publicação.</w:t>
      </w:r>
    </w:p>
    <w:p w14:paraId="13A545DE" w14:textId="77777777" w:rsidR="00D83FB5" w:rsidRPr="00D83FB5" w:rsidRDefault="00D83FB5" w:rsidP="00D83FB5">
      <w:pPr>
        <w:shd w:val="clear" w:color="auto" w:fill="FFFFFF"/>
        <w:tabs>
          <w:tab w:val="left" w:pos="0"/>
        </w:tabs>
        <w:suppressAutoHyphens/>
        <w:overflowPunct w:val="0"/>
        <w:spacing w:after="0" w:line="240" w:lineRule="auto"/>
        <w:jc w:val="center"/>
        <w:rPr>
          <w:rFonts w:ascii="Calibri" w:eastAsia="Lucida Sans Unicode" w:hAnsi="Calibri" w:cs="Arial"/>
          <w:color w:val="000000"/>
          <w:kern w:val="1"/>
          <w:sz w:val="24"/>
          <w:szCs w:val="24"/>
          <w:lang w:val="pt-PT" w:bidi="en-US"/>
        </w:rPr>
      </w:pPr>
      <w:r w:rsidRPr="00D83FB5">
        <w:rPr>
          <w:rFonts w:ascii="Calibri" w:eastAsia="Lucida Sans Unicode" w:hAnsi="Calibri" w:cs="Arial"/>
          <w:color w:val="000000"/>
          <w:kern w:val="1"/>
          <w:sz w:val="24"/>
          <w:szCs w:val="24"/>
          <w:lang w:val="pt-PT" w:bidi="en-US"/>
        </w:rPr>
        <w:t>GABINETE DO PREFEITO MUNICIPAL DE MARQUES DE SOUZA,</w:t>
      </w:r>
    </w:p>
    <w:p w14:paraId="4676163D" w14:textId="77777777" w:rsidR="00D83FB5" w:rsidRPr="00D83FB5" w:rsidRDefault="00D83FB5" w:rsidP="00D83FB5">
      <w:pPr>
        <w:shd w:val="clear" w:color="auto" w:fill="FFFFFF"/>
        <w:tabs>
          <w:tab w:val="left" w:pos="0"/>
        </w:tabs>
        <w:suppressAutoHyphens/>
        <w:overflowPunct w:val="0"/>
        <w:spacing w:after="0" w:line="240" w:lineRule="auto"/>
        <w:jc w:val="center"/>
        <w:rPr>
          <w:rFonts w:ascii="Calibri" w:eastAsia="Lucida Sans Unicode" w:hAnsi="Calibri" w:cs="Arial"/>
          <w:color w:val="000000"/>
          <w:kern w:val="1"/>
          <w:sz w:val="24"/>
          <w:szCs w:val="24"/>
          <w:lang w:val="pt-PT" w:bidi="en-US"/>
        </w:rPr>
      </w:pPr>
      <w:r w:rsidRPr="00D83FB5">
        <w:rPr>
          <w:rFonts w:ascii="Calibri" w:eastAsia="Lucida Sans Unicode" w:hAnsi="Calibri" w:cs="Arial"/>
          <w:color w:val="000000"/>
          <w:kern w:val="1"/>
          <w:sz w:val="24"/>
          <w:szCs w:val="24"/>
          <w:lang w:val="pt-PT" w:bidi="en-US"/>
        </w:rPr>
        <w:t>EM 06 DE JULHO DE 2021.</w:t>
      </w:r>
    </w:p>
    <w:p w14:paraId="3B3FEBAA" w14:textId="77777777" w:rsidR="00D83FB5" w:rsidRPr="00D83FB5" w:rsidRDefault="00D83FB5" w:rsidP="00D83FB5">
      <w:pPr>
        <w:shd w:val="clear" w:color="auto" w:fill="FFFFFF"/>
        <w:tabs>
          <w:tab w:val="left" w:pos="0"/>
        </w:tabs>
        <w:suppressAutoHyphens/>
        <w:overflowPunct w:val="0"/>
        <w:spacing w:after="0" w:line="240" w:lineRule="auto"/>
        <w:jc w:val="center"/>
        <w:rPr>
          <w:rFonts w:ascii="Calibri" w:eastAsia="Lucida Sans Unicode" w:hAnsi="Calibri" w:cs="Arial"/>
          <w:color w:val="000000"/>
          <w:kern w:val="1"/>
          <w:sz w:val="24"/>
          <w:szCs w:val="24"/>
          <w:lang w:val="pt-PT" w:bidi="en-US"/>
        </w:rPr>
      </w:pPr>
    </w:p>
    <w:p w14:paraId="1E40B9DE" w14:textId="77777777" w:rsidR="00D83FB5" w:rsidRPr="00D83FB5" w:rsidRDefault="00D83FB5" w:rsidP="00D83FB5">
      <w:pPr>
        <w:shd w:val="clear" w:color="auto" w:fill="FFFFFF"/>
        <w:tabs>
          <w:tab w:val="left" w:pos="0"/>
        </w:tabs>
        <w:suppressAutoHyphens/>
        <w:overflowPunct w:val="0"/>
        <w:spacing w:after="0" w:line="240" w:lineRule="auto"/>
        <w:jc w:val="center"/>
        <w:rPr>
          <w:rFonts w:ascii="Calibri" w:eastAsia="Lucida Sans Unicode" w:hAnsi="Calibri" w:cs="Arial"/>
          <w:color w:val="000000"/>
          <w:kern w:val="1"/>
          <w:sz w:val="24"/>
          <w:szCs w:val="24"/>
          <w:lang w:val="pt-PT" w:bidi="en-US"/>
        </w:rPr>
      </w:pPr>
    </w:p>
    <w:p w14:paraId="34273CB6" w14:textId="77777777" w:rsidR="00D83FB5" w:rsidRPr="00D83FB5" w:rsidRDefault="00D83FB5" w:rsidP="00D83FB5">
      <w:pPr>
        <w:shd w:val="clear" w:color="auto" w:fill="FFFFFF"/>
        <w:tabs>
          <w:tab w:val="left" w:pos="0"/>
        </w:tabs>
        <w:suppressAutoHyphens/>
        <w:overflowPunct w:val="0"/>
        <w:spacing w:after="0" w:line="240" w:lineRule="auto"/>
        <w:jc w:val="center"/>
        <w:rPr>
          <w:rFonts w:ascii="Calibri" w:eastAsia="Lucida Sans Unicode" w:hAnsi="Calibri" w:cs="Arial"/>
          <w:color w:val="000000"/>
          <w:kern w:val="1"/>
          <w:sz w:val="24"/>
          <w:szCs w:val="24"/>
          <w:lang w:val="pt-PT" w:bidi="en-US"/>
        </w:rPr>
      </w:pPr>
    </w:p>
    <w:p w14:paraId="6050DB65" w14:textId="77777777" w:rsidR="00D83FB5" w:rsidRPr="00D83FB5" w:rsidRDefault="00D83FB5" w:rsidP="00D83FB5">
      <w:pPr>
        <w:shd w:val="clear" w:color="auto" w:fill="FFFFFF"/>
        <w:tabs>
          <w:tab w:val="left" w:pos="0"/>
        </w:tabs>
        <w:suppressAutoHyphens/>
        <w:overflowPunct w:val="0"/>
        <w:spacing w:after="0" w:line="240" w:lineRule="auto"/>
        <w:jc w:val="center"/>
        <w:rPr>
          <w:rFonts w:ascii="Calibri" w:eastAsia="Lucida Sans Unicode" w:hAnsi="Calibri" w:cs="Arial"/>
          <w:color w:val="000000"/>
          <w:kern w:val="1"/>
          <w:sz w:val="24"/>
          <w:szCs w:val="24"/>
          <w:lang w:val="pt-PT" w:bidi="en-US"/>
        </w:rPr>
      </w:pPr>
    </w:p>
    <w:p w14:paraId="18FDA442" w14:textId="77777777" w:rsidR="00D83FB5" w:rsidRPr="00D83FB5" w:rsidRDefault="00D83FB5" w:rsidP="00D83FB5">
      <w:pPr>
        <w:suppressAutoHyphens/>
        <w:spacing w:after="0" w:line="240" w:lineRule="auto"/>
        <w:ind w:right="1133"/>
        <w:jc w:val="center"/>
        <w:rPr>
          <w:rFonts w:ascii="Calibri" w:eastAsia="Arial Unicode MS" w:hAnsi="Calibri" w:cs="Times New Roman"/>
          <w:b/>
          <w:kern w:val="1"/>
          <w:sz w:val="24"/>
          <w:szCs w:val="24"/>
          <w:lang w:eastAsia="zh-CN"/>
        </w:rPr>
      </w:pPr>
      <w:r w:rsidRPr="00D83FB5">
        <w:rPr>
          <w:rFonts w:ascii="Calibri" w:eastAsia="Times New Roman" w:hAnsi="Calibri" w:cs="Times New Roman"/>
          <w:b/>
          <w:kern w:val="1"/>
          <w:sz w:val="24"/>
          <w:szCs w:val="24"/>
          <w:lang w:eastAsia="zh-CN"/>
        </w:rPr>
        <w:t>FÁBIO ALÉX MERTZ</w:t>
      </w:r>
    </w:p>
    <w:p w14:paraId="55934766" w14:textId="77777777" w:rsidR="00D83FB5" w:rsidRPr="00D83FB5" w:rsidRDefault="00D83FB5" w:rsidP="00D83FB5">
      <w:pPr>
        <w:suppressAutoHyphens/>
        <w:spacing w:after="0" w:line="240" w:lineRule="auto"/>
        <w:ind w:right="1133"/>
        <w:contextualSpacing/>
        <w:jc w:val="center"/>
        <w:outlineLvl w:val="0"/>
        <w:rPr>
          <w:rFonts w:ascii="Calibri" w:eastAsia="Arial Unicode MS" w:hAnsi="Calibri" w:cs="Times New Roman"/>
          <w:kern w:val="2"/>
          <w:sz w:val="24"/>
          <w:szCs w:val="24"/>
          <w:lang w:val="x-none" w:eastAsia="zh-CN"/>
        </w:rPr>
      </w:pPr>
      <w:r w:rsidRPr="00D83FB5">
        <w:rPr>
          <w:rFonts w:ascii="Calibri" w:eastAsia="Arial Unicode MS" w:hAnsi="Calibri" w:cs="Times New Roman"/>
          <w:kern w:val="2"/>
          <w:sz w:val="24"/>
          <w:szCs w:val="24"/>
          <w:lang w:val="x-none" w:eastAsia="zh-CN"/>
        </w:rPr>
        <w:t>Prefeito Municipal</w:t>
      </w:r>
    </w:p>
    <w:p w14:paraId="0E270294" w14:textId="77777777" w:rsidR="00F67065" w:rsidRDefault="00F67065" w:rsidP="005361A5">
      <w:pPr>
        <w:tabs>
          <w:tab w:val="left" w:pos="1134"/>
        </w:tabs>
        <w:spacing w:after="120" w:line="240" w:lineRule="auto"/>
        <w:ind w:firstLine="1134"/>
        <w:jc w:val="both"/>
        <w:rPr>
          <w:rFonts w:eastAsia="Cambria" w:cs="Arial"/>
          <w:sz w:val="24"/>
          <w:szCs w:val="24"/>
        </w:rPr>
      </w:pPr>
    </w:p>
    <w:p w14:paraId="099A982C" w14:textId="77777777" w:rsidR="00D83FB5" w:rsidRDefault="00D83FB5" w:rsidP="005361A5">
      <w:pPr>
        <w:tabs>
          <w:tab w:val="left" w:pos="1134"/>
        </w:tabs>
        <w:spacing w:after="120" w:line="240" w:lineRule="auto"/>
        <w:ind w:firstLine="1134"/>
        <w:jc w:val="both"/>
        <w:rPr>
          <w:rFonts w:eastAsia="Cambria" w:cs="Arial"/>
          <w:sz w:val="24"/>
          <w:szCs w:val="24"/>
        </w:rPr>
      </w:pPr>
    </w:p>
    <w:p w14:paraId="0ACC9080" w14:textId="77777777" w:rsidR="00D83FB5" w:rsidRDefault="00D83FB5" w:rsidP="005361A5">
      <w:pPr>
        <w:tabs>
          <w:tab w:val="left" w:pos="1134"/>
        </w:tabs>
        <w:spacing w:after="120" w:line="240" w:lineRule="auto"/>
        <w:ind w:firstLine="1134"/>
        <w:jc w:val="both"/>
        <w:rPr>
          <w:rFonts w:eastAsia="Cambria" w:cs="Arial"/>
          <w:sz w:val="24"/>
          <w:szCs w:val="24"/>
        </w:rPr>
      </w:pPr>
    </w:p>
    <w:p w14:paraId="64D04109" w14:textId="77777777" w:rsidR="00D83FB5" w:rsidRDefault="00D83FB5" w:rsidP="005361A5">
      <w:pPr>
        <w:tabs>
          <w:tab w:val="left" w:pos="1134"/>
        </w:tabs>
        <w:spacing w:after="120" w:line="240" w:lineRule="auto"/>
        <w:ind w:firstLine="1134"/>
        <w:jc w:val="both"/>
        <w:rPr>
          <w:rFonts w:eastAsia="Cambria" w:cs="Arial"/>
          <w:sz w:val="24"/>
          <w:szCs w:val="24"/>
        </w:rPr>
      </w:pPr>
    </w:p>
    <w:p w14:paraId="245BDB80" w14:textId="77777777" w:rsidR="00D83FB5" w:rsidRDefault="00D83FB5" w:rsidP="005361A5">
      <w:pPr>
        <w:tabs>
          <w:tab w:val="left" w:pos="1134"/>
        </w:tabs>
        <w:spacing w:after="120" w:line="240" w:lineRule="auto"/>
        <w:ind w:firstLine="1134"/>
        <w:jc w:val="both"/>
        <w:rPr>
          <w:rFonts w:eastAsia="Cambria" w:cs="Arial"/>
          <w:sz w:val="24"/>
          <w:szCs w:val="24"/>
        </w:rPr>
      </w:pPr>
    </w:p>
    <w:p w14:paraId="7300802F" w14:textId="77777777" w:rsidR="00D83FB5" w:rsidRDefault="00D83FB5" w:rsidP="005361A5">
      <w:pPr>
        <w:tabs>
          <w:tab w:val="left" w:pos="1134"/>
        </w:tabs>
        <w:spacing w:after="120" w:line="240" w:lineRule="auto"/>
        <w:ind w:firstLine="1134"/>
        <w:jc w:val="both"/>
        <w:rPr>
          <w:rFonts w:eastAsia="Cambria" w:cs="Arial"/>
          <w:sz w:val="24"/>
          <w:szCs w:val="24"/>
        </w:rPr>
      </w:pPr>
    </w:p>
    <w:p w14:paraId="75427E3C" w14:textId="77777777" w:rsidR="00D83FB5" w:rsidRDefault="00D83FB5" w:rsidP="005361A5">
      <w:pPr>
        <w:tabs>
          <w:tab w:val="left" w:pos="1134"/>
        </w:tabs>
        <w:spacing w:after="120" w:line="240" w:lineRule="auto"/>
        <w:ind w:firstLine="1134"/>
        <w:jc w:val="both"/>
        <w:rPr>
          <w:rFonts w:eastAsia="Cambria" w:cs="Arial"/>
          <w:sz w:val="24"/>
          <w:szCs w:val="24"/>
        </w:rPr>
      </w:pPr>
    </w:p>
    <w:p w14:paraId="12F1CB0C" w14:textId="77777777" w:rsidR="00D83FB5" w:rsidRDefault="00D83FB5" w:rsidP="005361A5">
      <w:pPr>
        <w:tabs>
          <w:tab w:val="left" w:pos="1134"/>
        </w:tabs>
        <w:spacing w:after="120" w:line="240" w:lineRule="auto"/>
        <w:ind w:firstLine="1134"/>
        <w:jc w:val="both"/>
        <w:rPr>
          <w:rFonts w:eastAsia="Cambria" w:cs="Arial"/>
          <w:sz w:val="24"/>
          <w:szCs w:val="24"/>
        </w:rPr>
      </w:pPr>
    </w:p>
    <w:p w14:paraId="61073997" w14:textId="77777777" w:rsidR="00D83FB5" w:rsidRDefault="00D83FB5" w:rsidP="005361A5">
      <w:pPr>
        <w:tabs>
          <w:tab w:val="left" w:pos="1134"/>
        </w:tabs>
        <w:spacing w:after="120" w:line="240" w:lineRule="auto"/>
        <w:ind w:firstLine="1134"/>
        <w:jc w:val="both"/>
        <w:rPr>
          <w:rFonts w:eastAsia="Cambria" w:cs="Arial"/>
          <w:sz w:val="24"/>
          <w:szCs w:val="24"/>
        </w:rPr>
      </w:pPr>
    </w:p>
    <w:p w14:paraId="6D393277" w14:textId="77777777" w:rsidR="00D83FB5" w:rsidRDefault="00D83FB5" w:rsidP="005361A5">
      <w:pPr>
        <w:tabs>
          <w:tab w:val="left" w:pos="1134"/>
        </w:tabs>
        <w:spacing w:after="120" w:line="240" w:lineRule="auto"/>
        <w:ind w:firstLine="1134"/>
        <w:jc w:val="both"/>
        <w:rPr>
          <w:rFonts w:eastAsia="Cambria" w:cs="Arial"/>
          <w:sz w:val="24"/>
          <w:szCs w:val="24"/>
        </w:rPr>
      </w:pPr>
    </w:p>
    <w:p w14:paraId="4651EC8D" w14:textId="77777777" w:rsidR="00D83FB5" w:rsidRDefault="00D83FB5" w:rsidP="005361A5">
      <w:pPr>
        <w:tabs>
          <w:tab w:val="left" w:pos="1134"/>
        </w:tabs>
        <w:spacing w:after="120" w:line="240" w:lineRule="auto"/>
        <w:ind w:firstLine="1134"/>
        <w:jc w:val="both"/>
        <w:rPr>
          <w:rFonts w:eastAsia="Cambria" w:cs="Arial"/>
          <w:sz w:val="24"/>
          <w:szCs w:val="24"/>
        </w:rPr>
      </w:pPr>
    </w:p>
    <w:p w14:paraId="4FECB7A9" w14:textId="77777777" w:rsidR="00D83FB5" w:rsidRDefault="00D83FB5" w:rsidP="005361A5">
      <w:pPr>
        <w:tabs>
          <w:tab w:val="left" w:pos="1134"/>
        </w:tabs>
        <w:spacing w:after="120" w:line="240" w:lineRule="auto"/>
        <w:ind w:firstLine="1134"/>
        <w:jc w:val="both"/>
        <w:rPr>
          <w:rFonts w:eastAsia="Cambria" w:cs="Arial"/>
          <w:sz w:val="24"/>
          <w:szCs w:val="24"/>
        </w:rPr>
      </w:pPr>
    </w:p>
    <w:p w14:paraId="4645CA9E" w14:textId="7E7ADFA5" w:rsidR="000E3590" w:rsidRDefault="000E3590" w:rsidP="005361A5">
      <w:pPr>
        <w:tabs>
          <w:tab w:val="left" w:pos="1134"/>
        </w:tabs>
        <w:spacing w:after="120" w:line="240" w:lineRule="auto"/>
        <w:ind w:firstLine="1134"/>
        <w:jc w:val="both"/>
        <w:rPr>
          <w:rFonts w:eastAsia="Cambria" w:cs="Arial"/>
          <w:sz w:val="24"/>
          <w:szCs w:val="24"/>
        </w:rPr>
      </w:pPr>
    </w:p>
    <w:p w14:paraId="30FA6790" w14:textId="77777777" w:rsidR="00D83FB5" w:rsidRDefault="00D83FB5" w:rsidP="005361A5">
      <w:pPr>
        <w:tabs>
          <w:tab w:val="left" w:pos="1134"/>
        </w:tabs>
        <w:spacing w:after="120" w:line="240" w:lineRule="auto"/>
        <w:ind w:firstLine="1134"/>
        <w:jc w:val="both"/>
        <w:rPr>
          <w:rFonts w:eastAsia="Cambria" w:cs="Arial"/>
          <w:sz w:val="24"/>
          <w:szCs w:val="24"/>
        </w:rPr>
      </w:pPr>
    </w:p>
    <w:p w14:paraId="1163D08A" w14:textId="77777777" w:rsidR="00D83FB5" w:rsidRDefault="00D83FB5" w:rsidP="005361A5">
      <w:pPr>
        <w:tabs>
          <w:tab w:val="left" w:pos="1134"/>
        </w:tabs>
        <w:spacing w:after="120" w:line="240" w:lineRule="auto"/>
        <w:ind w:firstLine="1134"/>
        <w:jc w:val="both"/>
        <w:rPr>
          <w:rFonts w:eastAsia="Cambria" w:cs="Arial"/>
          <w:sz w:val="24"/>
          <w:szCs w:val="24"/>
        </w:rPr>
      </w:pPr>
    </w:p>
    <w:p w14:paraId="74D5C4E9" w14:textId="77777777" w:rsidR="000E3590" w:rsidRDefault="000B4630" w:rsidP="00D83FB5">
      <w:pPr>
        <w:rPr>
          <w:rFonts w:eastAsia="Cambria" w:cs="Arial"/>
          <w:sz w:val="24"/>
          <w:szCs w:val="24"/>
        </w:rPr>
      </w:pPr>
      <w:r>
        <w:rPr>
          <w:rFonts w:eastAsia="Cambria" w:cs="Arial"/>
          <w:sz w:val="24"/>
          <w:szCs w:val="24"/>
        </w:rPr>
        <w:lastRenderedPageBreak/>
        <w:br w:type="page"/>
      </w:r>
    </w:p>
    <w:p w14:paraId="60C56932" w14:textId="77777777" w:rsidR="000E3590" w:rsidRDefault="000E3590" w:rsidP="00D83FB5">
      <w:pPr>
        <w:rPr>
          <w:rFonts w:eastAsia="Cambria" w:cs="Arial"/>
          <w:sz w:val="24"/>
          <w:szCs w:val="24"/>
        </w:rPr>
      </w:pPr>
    </w:p>
    <w:p w14:paraId="27F4D701" w14:textId="47F01794" w:rsidR="00D83FB5" w:rsidRPr="000C266D" w:rsidRDefault="00D83FB5" w:rsidP="00D83FB5">
      <w:pPr>
        <w:rPr>
          <w:rFonts w:eastAsia="Cambria" w:cs="Arial"/>
          <w:sz w:val="24"/>
          <w:szCs w:val="24"/>
        </w:rPr>
      </w:pPr>
      <w:r w:rsidRPr="00D83FB5">
        <w:rPr>
          <w:rFonts w:ascii="Calibri" w:eastAsia="Calibri" w:hAnsi="Calibri" w:cs="Times New Roman"/>
          <w:b/>
          <w:sz w:val="24"/>
          <w:szCs w:val="24"/>
        </w:rPr>
        <w:t>MENSAGEM JUSTIFICATIVA</w:t>
      </w:r>
    </w:p>
    <w:p w14:paraId="76E91B33" w14:textId="1199E1EE" w:rsidR="00D83FB5" w:rsidRDefault="00D83FB5" w:rsidP="00D83FB5">
      <w:pPr>
        <w:rPr>
          <w:rFonts w:ascii="Calibri" w:eastAsia="Calibri" w:hAnsi="Calibri" w:cs="Times New Roman"/>
          <w:b/>
          <w:sz w:val="24"/>
          <w:szCs w:val="24"/>
        </w:rPr>
      </w:pPr>
      <w:r>
        <w:rPr>
          <w:rFonts w:ascii="Calibri" w:eastAsia="Calibri" w:hAnsi="Calibri" w:cs="Times New Roman"/>
          <w:b/>
          <w:sz w:val="24"/>
          <w:szCs w:val="24"/>
        </w:rPr>
        <w:t>AO PROJETO DE LEI Nº 041</w:t>
      </w:r>
      <w:r w:rsidRPr="00D83FB5">
        <w:rPr>
          <w:rFonts w:ascii="Calibri" w:eastAsia="Calibri" w:hAnsi="Calibri" w:cs="Times New Roman"/>
          <w:b/>
          <w:sz w:val="24"/>
          <w:szCs w:val="24"/>
        </w:rPr>
        <w:t>/2021.</w:t>
      </w:r>
    </w:p>
    <w:p w14:paraId="577D16E4" w14:textId="77777777" w:rsidR="00116A50" w:rsidRPr="00D83FB5" w:rsidRDefault="00116A50" w:rsidP="00D83FB5">
      <w:pPr>
        <w:rPr>
          <w:rFonts w:ascii="Calibri" w:eastAsia="Calibri" w:hAnsi="Calibri" w:cs="Times New Roman"/>
          <w:b/>
          <w:sz w:val="24"/>
          <w:szCs w:val="24"/>
        </w:rPr>
      </w:pPr>
    </w:p>
    <w:p w14:paraId="67C56B8F" w14:textId="77777777" w:rsidR="00D83FB5" w:rsidRPr="00D83FB5" w:rsidRDefault="00D83FB5" w:rsidP="00D83FB5">
      <w:pPr>
        <w:rPr>
          <w:rFonts w:ascii="Calibri" w:eastAsia="Calibri" w:hAnsi="Calibri" w:cs="Times New Roman"/>
          <w:sz w:val="24"/>
          <w:szCs w:val="24"/>
        </w:rPr>
      </w:pPr>
      <w:r w:rsidRPr="00D83FB5">
        <w:rPr>
          <w:rFonts w:ascii="Calibri" w:eastAsia="Calibri" w:hAnsi="Calibri" w:cs="Times New Roman"/>
          <w:sz w:val="24"/>
          <w:szCs w:val="24"/>
        </w:rPr>
        <w:tab/>
      </w:r>
      <w:r w:rsidRPr="00D83FB5">
        <w:rPr>
          <w:rFonts w:ascii="Calibri" w:eastAsia="Calibri" w:hAnsi="Calibri" w:cs="Times New Roman"/>
          <w:sz w:val="24"/>
          <w:szCs w:val="24"/>
        </w:rPr>
        <w:tab/>
      </w:r>
      <w:r w:rsidRPr="00D83FB5">
        <w:rPr>
          <w:rFonts w:ascii="Calibri" w:eastAsia="Calibri" w:hAnsi="Calibri" w:cs="Times New Roman"/>
          <w:sz w:val="24"/>
          <w:szCs w:val="24"/>
        </w:rPr>
        <w:tab/>
      </w:r>
      <w:r w:rsidRPr="00D83FB5">
        <w:rPr>
          <w:rFonts w:ascii="Calibri" w:eastAsia="Calibri" w:hAnsi="Calibri" w:cs="Times New Roman"/>
          <w:sz w:val="24"/>
          <w:szCs w:val="24"/>
        </w:rPr>
        <w:tab/>
      </w:r>
      <w:r w:rsidRPr="00D83FB5">
        <w:rPr>
          <w:rFonts w:ascii="Calibri" w:eastAsia="Calibri" w:hAnsi="Calibri" w:cs="Times New Roman"/>
          <w:sz w:val="24"/>
          <w:szCs w:val="24"/>
        </w:rPr>
        <w:tab/>
        <w:t xml:space="preserve"> </w:t>
      </w:r>
      <w:r w:rsidRPr="00D83FB5">
        <w:rPr>
          <w:rFonts w:ascii="Calibri" w:eastAsia="Calibri" w:hAnsi="Calibri" w:cs="Times New Roman"/>
          <w:sz w:val="24"/>
          <w:szCs w:val="24"/>
        </w:rPr>
        <w:tab/>
        <w:t>MARQUES DE SOUZA, 06 de julho de 2021.</w:t>
      </w:r>
    </w:p>
    <w:p w14:paraId="1BBC4CDB" w14:textId="77777777" w:rsidR="00D83FB5" w:rsidRPr="00D83FB5" w:rsidRDefault="00D83FB5" w:rsidP="00116A50">
      <w:pPr>
        <w:spacing w:line="360" w:lineRule="auto"/>
        <w:rPr>
          <w:rFonts w:ascii="Calibri" w:eastAsia="Calibri" w:hAnsi="Calibri" w:cs="Times New Roman"/>
          <w:sz w:val="24"/>
          <w:szCs w:val="24"/>
        </w:rPr>
      </w:pPr>
      <w:r w:rsidRPr="00D83FB5">
        <w:rPr>
          <w:rFonts w:ascii="Calibri" w:eastAsia="Calibri" w:hAnsi="Calibri" w:cs="Times New Roman"/>
          <w:sz w:val="24"/>
          <w:szCs w:val="24"/>
        </w:rPr>
        <w:t>Senhor Presidente,</w:t>
      </w:r>
    </w:p>
    <w:p w14:paraId="21DD235C" w14:textId="77777777" w:rsidR="00D83FB5" w:rsidRDefault="00D83FB5" w:rsidP="00116A50">
      <w:pPr>
        <w:spacing w:line="360" w:lineRule="auto"/>
        <w:rPr>
          <w:rFonts w:ascii="Calibri" w:eastAsia="Calibri" w:hAnsi="Calibri" w:cs="Times New Roman"/>
          <w:sz w:val="24"/>
          <w:szCs w:val="24"/>
        </w:rPr>
      </w:pPr>
      <w:r w:rsidRPr="00D83FB5">
        <w:rPr>
          <w:rFonts w:ascii="Calibri" w:eastAsia="Calibri" w:hAnsi="Calibri" w:cs="Times New Roman"/>
          <w:sz w:val="24"/>
          <w:szCs w:val="24"/>
        </w:rPr>
        <w:t>Senhoras e Senhores Vereadores:</w:t>
      </w:r>
    </w:p>
    <w:p w14:paraId="3BA243EF" w14:textId="77777777" w:rsidR="00C5443F" w:rsidRDefault="00C5443F" w:rsidP="00116A50">
      <w:pPr>
        <w:spacing w:line="360" w:lineRule="auto"/>
        <w:jc w:val="both"/>
        <w:rPr>
          <w:rFonts w:ascii="Calibri" w:eastAsia="Calibri" w:hAnsi="Calibri" w:cs="Times New Roman"/>
          <w:sz w:val="24"/>
          <w:szCs w:val="24"/>
        </w:rPr>
      </w:pPr>
      <w:r>
        <w:rPr>
          <w:rFonts w:ascii="Calibri" w:eastAsia="Calibri" w:hAnsi="Calibri" w:cs="Times New Roman"/>
          <w:sz w:val="24"/>
          <w:szCs w:val="24"/>
        </w:rPr>
        <w:tab/>
      </w:r>
      <w:r w:rsidRPr="00C5443F">
        <w:rPr>
          <w:rFonts w:ascii="Calibri" w:eastAsia="Calibri" w:hAnsi="Calibri" w:cs="Times New Roman"/>
          <w:sz w:val="24"/>
          <w:szCs w:val="24"/>
        </w:rPr>
        <w:t>Encaminhamos a Vossa Excelência o projeto de lei n</w:t>
      </w:r>
      <w:r w:rsidRPr="00C5443F">
        <w:rPr>
          <w:rFonts w:ascii="Calibri" w:eastAsia="Calibri" w:hAnsi="Calibri" w:cs="Times New Roman"/>
          <w:sz w:val="24"/>
          <w:szCs w:val="24"/>
          <w:u w:val="single"/>
          <w:vertAlign w:val="superscript"/>
        </w:rPr>
        <w:t>o</w:t>
      </w:r>
      <w:r w:rsidR="00E31F88">
        <w:rPr>
          <w:rFonts w:ascii="Calibri" w:eastAsia="Calibri" w:hAnsi="Calibri" w:cs="Times New Roman"/>
          <w:sz w:val="24"/>
          <w:szCs w:val="24"/>
        </w:rPr>
        <w:t> 41/2021, desta data, que visa regulamentar as</w:t>
      </w:r>
      <w:r w:rsidRPr="00C5443F">
        <w:rPr>
          <w:rFonts w:ascii="Calibri" w:eastAsia="Calibri" w:hAnsi="Calibri" w:cs="Times New Roman"/>
          <w:sz w:val="24"/>
          <w:szCs w:val="24"/>
        </w:rPr>
        <w:t xml:space="preserve"> normas para a exploração do Serviço Público de Transporte Individual por </w:t>
      </w:r>
      <w:r w:rsidR="00E31F88">
        <w:rPr>
          <w:rFonts w:ascii="Calibri" w:eastAsia="Calibri" w:hAnsi="Calibri" w:cs="Times New Roman"/>
          <w:sz w:val="24"/>
          <w:szCs w:val="24"/>
        </w:rPr>
        <w:t xml:space="preserve">Táxi no Município de Marques de Souza </w:t>
      </w:r>
      <w:r w:rsidRPr="00C5443F">
        <w:rPr>
          <w:rFonts w:ascii="Calibri" w:eastAsia="Calibri" w:hAnsi="Calibri" w:cs="Times New Roman"/>
          <w:sz w:val="24"/>
          <w:szCs w:val="24"/>
        </w:rPr>
        <w:t>e dá outras providências, obser</w:t>
      </w:r>
      <w:r w:rsidR="00E31F88">
        <w:rPr>
          <w:rFonts w:ascii="Calibri" w:eastAsia="Calibri" w:hAnsi="Calibri" w:cs="Times New Roman"/>
          <w:sz w:val="24"/>
          <w:szCs w:val="24"/>
        </w:rPr>
        <w:t xml:space="preserve">vado o disposto na Lei Federal </w:t>
      </w:r>
      <w:r w:rsidR="00E31F88" w:rsidRPr="00846C36">
        <w:rPr>
          <w:rFonts w:eastAsia="Cambria" w:cs="Arial"/>
          <w:sz w:val="24"/>
          <w:szCs w:val="24"/>
        </w:rPr>
        <w:t>n</w:t>
      </w:r>
      <w:r w:rsidR="00E31F88" w:rsidRPr="00846C36">
        <w:rPr>
          <w:rFonts w:eastAsia="Cambria" w:cs="Arial"/>
          <w:sz w:val="24"/>
          <w:szCs w:val="24"/>
          <w:u w:val="single"/>
          <w:vertAlign w:val="superscript"/>
        </w:rPr>
        <w:t>o</w:t>
      </w:r>
      <w:r w:rsidR="00E31F88" w:rsidRPr="00846C36">
        <w:rPr>
          <w:rFonts w:eastAsia="Cambria" w:cs="Arial"/>
          <w:sz w:val="24"/>
          <w:szCs w:val="24"/>
        </w:rPr>
        <w:t xml:space="preserve"> 9.503, de 23 de setembro de 1997</w:t>
      </w:r>
      <w:r w:rsidR="00E31F88">
        <w:rPr>
          <w:rFonts w:eastAsia="Cambria" w:cs="Arial"/>
          <w:sz w:val="24"/>
          <w:szCs w:val="24"/>
        </w:rPr>
        <w:t>.</w:t>
      </w:r>
    </w:p>
    <w:p w14:paraId="5B14F48D" w14:textId="77777777" w:rsidR="00E31F88" w:rsidRDefault="006D7784" w:rsidP="00116A50">
      <w:pPr>
        <w:spacing w:line="360" w:lineRule="auto"/>
        <w:jc w:val="both"/>
        <w:rPr>
          <w:rFonts w:ascii="Calibri" w:eastAsia="Calibri" w:hAnsi="Calibri" w:cs="Times New Roman"/>
          <w:sz w:val="24"/>
          <w:szCs w:val="24"/>
        </w:rPr>
      </w:pPr>
      <w:r>
        <w:rPr>
          <w:rFonts w:ascii="Calibri" w:eastAsia="Calibri" w:hAnsi="Calibri" w:cs="Times New Roman"/>
          <w:sz w:val="24"/>
          <w:szCs w:val="24"/>
        </w:rPr>
        <w:tab/>
      </w:r>
      <w:r w:rsidRPr="006D7784">
        <w:rPr>
          <w:rFonts w:ascii="Calibri" w:eastAsia="Calibri" w:hAnsi="Calibri" w:cs="Times New Roman"/>
          <w:sz w:val="24"/>
          <w:szCs w:val="24"/>
        </w:rPr>
        <w:t>Com efeito, o projeto de lei ora submetido estabelece normas para exploração, operacionalização e todos os requisitos para o exercício das a</w:t>
      </w:r>
      <w:r>
        <w:rPr>
          <w:rFonts w:ascii="Calibri" w:eastAsia="Calibri" w:hAnsi="Calibri" w:cs="Times New Roman"/>
          <w:sz w:val="24"/>
          <w:szCs w:val="24"/>
        </w:rPr>
        <w:t>tividades dos serviços de táxi</w:t>
      </w:r>
      <w:r w:rsidRPr="006D7784">
        <w:rPr>
          <w:rFonts w:ascii="Calibri" w:eastAsia="Calibri" w:hAnsi="Calibri" w:cs="Times New Roman"/>
          <w:sz w:val="24"/>
          <w:szCs w:val="24"/>
        </w:rPr>
        <w:t xml:space="preserve">, os direitos e deveres dos permissionários e dos condutores auxiliares, </w:t>
      </w:r>
      <w:r>
        <w:rPr>
          <w:rFonts w:ascii="Calibri" w:eastAsia="Calibri" w:hAnsi="Calibri" w:cs="Times New Roman"/>
          <w:sz w:val="24"/>
          <w:szCs w:val="24"/>
        </w:rPr>
        <w:t xml:space="preserve">dos veículos e da operação, </w:t>
      </w:r>
      <w:r w:rsidRPr="006D7784">
        <w:rPr>
          <w:rFonts w:ascii="Calibri" w:eastAsia="Calibri" w:hAnsi="Calibri" w:cs="Times New Roman"/>
          <w:sz w:val="24"/>
          <w:szCs w:val="24"/>
        </w:rPr>
        <w:t>os p</w:t>
      </w:r>
      <w:r w:rsidR="00E31F88">
        <w:rPr>
          <w:rFonts w:ascii="Calibri" w:eastAsia="Calibri" w:hAnsi="Calibri" w:cs="Times New Roman"/>
          <w:sz w:val="24"/>
          <w:szCs w:val="24"/>
        </w:rPr>
        <w:t>ontos de estacionamento de táxi, os quantitativos de táxis, da autorização para prestação do serviço,</w:t>
      </w:r>
      <w:r w:rsidRPr="006D7784">
        <w:rPr>
          <w:rFonts w:ascii="Calibri" w:eastAsia="Calibri" w:hAnsi="Calibri" w:cs="Times New Roman"/>
          <w:sz w:val="24"/>
          <w:szCs w:val="24"/>
        </w:rPr>
        <w:t xml:space="preserve"> as pena</w:t>
      </w:r>
      <w:r w:rsidR="00E31F88">
        <w:rPr>
          <w:rFonts w:ascii="Calibri" w:eastAsia="Calibri" w:hAnsi="Calibri" w:cs="Times New Roman"/>
          <w:sz w:val="24"/>
          <w:szCs w:val="24"/>
        </w:rPr>
        <w:t>lidades e medidas a</w:t>
      </w:r>
      <w:r w:rsidRPr="006D7784">
        <w:rPr>
          <w:rFonts w:ascii="Calibri" w:eastAsia="Calibri" w:hAnsi="Calibri" w:cs="Times New Roman"/>
          <w:sz w:val="24"/>
          <w:szCs w:val="24"/>
        </w:rPr>
        <w:t>dministrativas.</w:t>
      </w:r>
      <w:r w:rsidR="00E31F88">
        <w:rPr>
          <w:rFonts w:ascii="Calibri" w:eastAsia="Calibri" w:hAnsi="Calibri" w:cs="Times New Roman"/>
          <w:sz w:val="24"/>
          <w:szCs w:val="24"/>
        </w:rPr>
        <w:t xml:space="preserve"> </w:t>
      </w:r>
    </w:p>
    <w:p w14:paraId="4DF69F10" w14:textId="76515840" w:rsidR="00D83FB5" w:rsidRPr="00950976" w:rsidRDefault="00E31F88" w:rsidP="00116A50">
      <w:pPr>
        <w:spacing w:line="360" w:lineRule="auto"/>
        <w:jc w:val="both"/>
        <w:rPr>
          <w:rFonts w:eastAsia="Calibri" w:cs="Times New Roman"/>
          <w:sz w:val="24"/>
          <w:szCs w:val="24"/>
        </w:rPr>
      </w:pPr>
      <w:r>
        <w:rPr>
          <w:rFonts w:ascii="Calibri" w:eastAsia="Calibri" w:hAnsi="Calibri" w:cs="Times New Roman"/>
          <w:sz w:val="24"/>
          <w:szCs w:val="24"/>
        </w:rPr>
        <w:tab/>
      </w:r>
      <w:r>
        <w:rPr>
          <w:rFonts w:ascii="Arial" w:hAnsi="Arial" w:cs="Arial"/>
          <w:color w:val="000000"/>
          <w:sz w:val="21"/>
          <w:szCs w:val="21"/>
          <w:shd w:val="clear" w:color="auto" w:fill="FFFFFF"/>
        </w:rPr>
        <w:t> </w:t>
      </w:r>
      <w:r w:rsidRPr="00950976">
        <w:rPr>
          <w:rFonts w:cs="Arial"/>
          <w:color w:val="000000"/>
          <w:sz w:val="24"/>
          <w:szCs w:val="24"/>
          <w:shd w:val="clear" w:color="auto" w:fill="FFFFFF"/>
        </w:rPr>
        <w:t xml:space="preserve">Ainda, em consonância com os princípios da segurança jurídica, da dignidade da pessoa humana, da boa-fé e da confiança legítima, visando resguardar direitos dos atuais taxistas, que estão realizando esses serviços há muitos anos, vislumbramos a possibilidade de ser inserido na nova lei que trata da prestação do serviço, no capítulo das Disposições Finais </w:t>
      </w:r>
      <w:r w:rsidR="00950976" w:rsidRPr="00950976">
        <w:rPr>
          <w:rFonts w:cs="Arial"/>
          <w:color w:val="000000"/>
          <w:sz w:val="24"/>
          <w:szCs w:val="24"/>
          <w:shd w:val="clear" w:color="auto" w:fill="FFFFFF"/>
        </w:rPr>
        <w:t xml:space="preserve">e </w:t>
      </w:r>
      <w:r w:rsidR="00950976">
        <w:rPr>
          <w:rFonts w:cs="Arial"/>
          <w:color w:val="000000"/>
          <w:sz w:val="24"/>
          <w:szCs w:val="24"/>
          <w:shd w:val="clear" w:color="auto" w:fill="FFFFFF"/>
        </w:rPr>
        <w:t xml:space="preserve">Transitórias, </w:t>
      </w:r>
      <w:r w:rsidRPr="00950976">
        <w:rPr>
          <w:rFonts w:cs="Arial"/>
          <w:color w:val="000000"/>
          <w:sz w:val="24"/>
          <w:szCs w:val="24"/>
          <w:shd w:val="clear" w:color="auto" w:fill="FFFFFF"/>
        </w:rPr>
        <w:t xml:space="preserve">viabilizando a continuidade da prestação dos serviços </w:t>
      </w:r>
      <w:r w:rsidR="00950976" w:rsidRPr="00950976">
        <w:rPr>
          <w:rFonts w:cs="Arial"/>
          <w:color w:val="000000"/>
          <w:sz w:val="24"/>
          <w:szCs w:val="24"/>
          <w:shd w:val="clear" w:color="auto" w:fill="FFFFFF"/>
        </w:rPr>
        <w:t>e um prazo de 6 (seis</w:t>
      </w:r>
      <w:r w:rsidR="000B4630">
        <w:rPr>
          <w:rFonts w:cs="Arial"/>
          <w:color w:val="000000"/>
          <w:sz w:val="24"/>
          <w:szCs w:val="24"/>
          <w:shd w:val="clear" w:color="auto" w:fill="FFFFFF"/>
        </w:rPr>
        <w:t>)</w:t>
      </w:r>
      <w:r w:rsidR="00950976" w:rsidRPr="00950976">
        <w:rPr>
          <w:rFonts w:cs="Arial"/>
          <w:color w:val="000000"/>
          <w:sz w:val="24"/>
          <w:szCs w:val="24"/>
          <w:shd w:val="clear" w:color="auto" w:fill="FFFFFF"/>
        </w:rPr>
        <w:t xml:space="preserve"> meses para adaptarem-se a presente lei.</w:t>
      </w:r>
      <w:r w:rsidR="006D7784" w:rsidRPr="00950976">
        <w:rPr>
          <w:rFonts w:eastAsia="Calibri" w:cs="Times New Roman"/>
          <w:sz w:val="24"/>
          <w:szCs w:val="24"/>
        </w:rPr>
        <w:t> </w:t>
      </w:r>
    </w:p>
    <w:p w14:paraId="0940FA7D" w14:textId="77777777" w:rsidR="00950976" w:rsidRDefault="00950976" w:rsidP="00116A50">
      <w:pPr>
        <w:spacing w:line="360" w:lineRule="auto"/>
        <w:jc w:val="both"/>
        <w:rPr>
          <w:rFonts w:cs="Arial"/>
          <w:color w:val="000000"/>
          <w:sz w:val="24"/>
          <w:szCs w:val="24"/>
          <w:shd w:val="clear" w:color="auto" w:fill="FFFFFF"/>
        </w:rPr>
      </w:pPr>
      <w:r>
        <w:rPr>
          <w:rFonts w:ascii="Calibri" w:eastAsia="Calibri" w:hAnsi="Calibri" w:cs="Times New Roman"/>
          <w:sz w:val="24"/>
          <w:szCs w:val="24"/>
        </w:rPr>
        <w:tab/>
      </w:r>
      <w:r w:rsidRPr="00950976">
        <w:rPr>
          <w:rFonts w:cs="Arial"/>
          <w:color w:val="000000"/>
          <w:sz w:val="24"/>
          <w:szCs w:val="24"/>
          <w:shd w:val="clear" w:color="auto" w:fill="FFFFFF"/>
        </w:rPr>
        <w:t> Neste contexto, a Constituição da República, em seu art. 30, inciso V, atribui competência ao Município para organizar e prestar, diretamente ou sob regime de concessão ou permissão, os serviços públicos de interesse local, incluído o de transporte, que tem caráter essencial.</w:t>
      </w:r>
      <w:r w:rsidRPr="00950976">
        <w:rPr>
          <w:rFonts w:cs="Arial"/>
          <w:color w:val="000000"/>
          <w:sz w:val="24"/>
          <w:szCs w:val="24"/>
        </w:rPr>
        <w:t xml:space="preserve"> </w:t>
      </w:r>
      <w:r w:rsidRPr="00950976">
        <w:rPr>
          <w:rFonts w:cs="Arial"/>
          <w:color w:val="000000"/>
          <w:sz w:val="24"/>
          <w:szCs w:val="24"/>
          <w:shd w:val="clear" w:color="auto" w:fill="FFFFFF"/>
        </w:rPr>
        <w:t>A Lei Federal n</w:t>
      </w:r>
      <w:r w:rsidRPr="00950976">
        <w:rPr>
          <w:rFonts w:cs="Arial"/>
          <w:color w:val="000000"/>
          <w:sz w:val="24"/>
          <w:szCs w:val="24"/>
          <w:u w:val="single"/>
          <w:shd w:val="clear" w:color="auto" w:fill="FFFFFF"/>
          <w:vertAlign w:val="superscript"/>
        </w:rPr>
        <w:t>o</w:t>
      </w:r>
      <w:r w:rsidRPr="00950976">
        <w:rPr>
          <w:rFonts w:cs="Arial"/>
          <w:color w:val="000000"/>
          <w:sz w:val="24"/>
          <w:szCs w:val="24"/>
          <w:shd w:val="clear" w:color="auto" w:fill="FFFFFF"/>
        </w:rPr>
        <w:t> 12.587/2012, institui as Diretrizes da Política Nacional da Mobilidade Urbana, e no art. 18 estabelece como atribuições do Município:</w:t>
      </w:r>
    </w:p>
    <w:p w14:paraId="0B74CDF4" w14:textId="77777777" w:rsidR="000E3590" w:rsidRDefault="000E3590" w:rsidP="00116A50">
      <w:pPr>
        <w:spacing w:line="360" w:lineRule="auto"/>
        <w:rPr>
          <w:rFonts w:cs="Arial"/>
          <w:color w:val="000000"/>
          <w:sz w:val="24"/>
          <w:szCs w:val="24"/>
          <w:shd w:val="clear" w:color="auto" w:fill="FFFFFF"/>
        </w:rPr>
      </w:pPr>
    </w:p>
    <w:p w14:paraId="7C5034B6" w14:textId="77777777" w:rsidR="000E3590" w:rsidRDefault="000E3590" w:rsidP="00116A50">
      <w:pPr>
        <w:spacing w:line="360" w:lineRule="auto"/>
        <w:rPr>
          <w:rFonts w:cs="Arial"/>
          <w:color w:val="000000"/>
          <w:sz w:val="24"/>
          <w:szCs w:val="24"/>
          <w:shd w:val="clear" w:color="auto" w:fill="FFFFFF"/>
        </w:rPr>
      </w:pPr>
    </w:p>
    <w:p w14:paraId="435D6B7A" w14:textId="1B0DD279" w:rsidR="00116A50" w:rsidRDefault="00950976" w:rsidP="00116A50">
      <w:pPr>
        <w:spacing w:line="360" w:lineRule="auto"/>
        <w:rPr>
          <w:rFonts w:cs="Arial"/>
          <w:color w:val="000000"/>
          <w:sz w:val="24"/>
          <w:szCs w:val="24"/>
          <w:shd w:val="clear" w:color="auto" w:fill="FFFFFF"/>
        </w:rPr>
      </w:pPr>
      <w:r w:rsidRPr="00950976">
        <w:rPr>
          <w:rFonts w:cs="Arial"/>
          <w:color w:val="000000"/>
          <w:sz w:val="24"/>
          <w:szCs w:val="24"/>
          <w:shd w:val="clear" w:color="auto" w:fill="FFFFFF"/>
        </w:rPr>
        <w:t xml:space="preserve">“I – </w:t>
      </w:r>
      <w:proofErr w:type="gramStart"/>
      <w:r w:rsidRPr="00950976">
        <w:rPr>
          <w:rFonts w:cs="Arial"/>
          <w:color w:val="000000"/>
          <w:sz w:val="24"/>
          <w:szCs w:val="24"/>
          <w:shd w:val="clear" w:color="auto" w:fill="FFFFFF"/>
        </w:rPr>
        <w:t>planejar</w:t>
      </w:r>
      <w:proofErr w:type="gramEnd"/>
      <w:r w:rsidRPr="00950976">
        <w:rPr>
          <w:rFonts w:cs="Arial"/>
          <w:color w:val="000000"/>
          <w:sz w:val="24"/>
          <w:szCs w:val="24"/>
          <w:shd w:val="clear" w:color="auto" w:fill="FFFFFF"/>
        </w:rPr>
        <w:t>, executar e avaliar a política de mobilidade urbana, bem como promover a regulamentação dos serviços de transporte urbano;</w:t>
      </w:r>
    </w:p>
    <w:p w14:paraId="1CD64070" w14:textId="7694BE82" w:rsidR="00D83FB5" w:rsidRDefault="00950976" w:rsidP="00116A50">
      <w:pPr>
        <w:spacing w:line="360" w:lineRule="auto"/>
        <w:rPr>
          <w:rFonts w:cs="Arial"/>
          <w:color w:val="000000"/>
          <w:sz w:val="24"/>
          <w:szCs w:val="24"/>
          <w:shd w:val="clear" w:color="auto" w:fill="FFFFFF"/>
        </w:rPr>
      </w:pPr>
      <w:r w:rsidRPr="00950976">
        <w:rPr>
          <w:rFonts w:cs="Arial"/>
          <w:color w:val="000000"/>
          <w:sz w:val="24"/>
          <w:szCs w:val="24"/>
          <w:shd w:val="clear" w:color="auto" w:fill="FFFFFF"/>
        </w:rPr>
        <w:t>II – prestar, direta, indiretamente ou por g</w:t>
      </w:r>
      <w:r w:rsidR="00116A50">
        <w:rPr>
          <w:rFonts w:cs="Arial"/>
          <w:color w:val="000000"/>
          <w:sz w:val="24"/>
          <w:szCs w:val="24"/>
          <w:shd w:val="clear" w:color="auto" w:fill="FFFFFF"/>
        </w:rPr>
        <w:t xml:space="preserve">estão associada, os serviços de </w:t>
      </w:r>
      <w:r w:rsidRPr="00950976">
        <w:rPr>
          <w:rFonts w:cs="Arial"/>
          <w:color w:val="000000"/>
          <w:sz w:val="24"/>
          <w:szCs w:val="24"/>
          <w:shd w:val="clear" w:color="auto" w:fill="FFFFFF"/>
        </w:rPr>
        <w:t>transporte público coletivo urbano, que têm caráter essencial;</w:t>
      </w:r>
      <w:r w:rsidRPr="00950976">
        <w:rPr>
          <w:rFonts w:cs="Arial"/>
          <w:color w:val="000000"/>
          <w:sz w:val="24"/>
          <w:szCs w:val="24"/>
        </w:rPr>
        <w:br/>
      </w:r>
      <w:r w:rsidRPr="00950976">
        <w:rPr>
          <w:rFonts w:cs="Arial"/>
          <w:color w:val="000000"/>
          <w:sz w:val="24"/>
          <w:szCs w:val="24"/>
          <w:shd w:val="clear" w:color="auto" w:fill="FFFFFF"/>
        </w:rPr>
        <w:t> III – capacitar pessoas e desenvolver as instituições vinculadas à política de mobilidade urbana do Município.”</w:t>
      </w:r>
    </w:p>
    <w:p w14:paraId="6272D6E9" w14:textId="77777777" w:rsidR="00950976" w:rsidRPr="00950976" w:rsidRDefault="00950976" w:rsidP="00116A50">
      <w:pPr>
        <w:spacing w:after="0" w:line="360" w:lineRule="auto"/>
        <w:ind w:firstLine="708"/>
        <w:jc w:val="both"/>
        <w:rPr>
          <w:color w:val="000000" w:themeColor="text1"/>
          <w:sz w:val="23"/>
          <w:szCs w:val="23"/>
          <w:shd w:val="clear" w:color="auto" w:fill="FFFFFF"/>
        </w:rPr>
      </w:pPr>
      <w:r w:rsidRPr="00950976">
        <w:rPr>
          <w:rFonts w:ascii="Calibri" w:eastAsia="Arial" w:hAnsi="Calibri" w:cs="Arial"/>
          <w:color w:val="000000"/>
          <w:kern w:val="1"/>
          <w:sz w:val="24"/>
          <w:szCs w:val="24"/>
          <w:lang w:val="pt-PT" w:bidi="en-US"/>
        </w:rPr>
        <w:t>Diante das argumentações acima exp</w:t>
      </w:r>
      <w:r>
        <w:rPr>
          <w:rFonts w:ascii="Calibri" w:eastAsia="Arial" w:hAnsi="Calibri" w:cs="Arial"/>
          <w:color w:val="000000"/>
          <w:kern w:val="1"/>
          <w:sz w:val="24"/>
          <w:szCs w:val="24"/>
          <w:lang w:val="pt-PT" w:bidi="en-US"/>
        </w:rPr>
        <w:t>ostas, solicitamos apreciação e aprovação d</w:t>
      </w:r>
      <w:r w:rsidRPr="00950976">
        <w:rPr>
          <w:color w:val="000000" w:themeColor="text1"/>
          <w:sz w:val="23"/>
          <w:szCs w:val="23"/>
          <w:shd w:val="clear" w:color="auto" w:fill="FFFFFF"/>
        </w:rPr>
        <w:t xml:space="preserve">o presente projeto </w:t>
      </w:r>
      <w:r>
        <w:rPr>
          <w:color w:val="000000" w:themeColor="text1"/>
          <w:sz w:val="23"/>
          <w:szCs w:val="23"/>
          <w:shd w:val="clear" w:color="auto" w:fill="FFFFFF"/>
        </w:rPr>
        <w:t>por esta Casa Legislativa.</w:t>
      </w:r>
    </w:p>
    <w:p w14:paraId="6AAB9AC2" w14:textId="77777777" w:rsidR="00950976" w:rsidRPr="00950976" w:rsidRDefault="00950976" w:rsidP="00116A50">
      <w:pPr>
        <w:suppressAutoHyphens/>
        <w:overflowPunct w:val="0"/>
        <w:spacing w:after="120" w:line="360" w:lineRule="auto"/>
        <w:ind w:firstLine="1134"/>
        <w:jc w:val="both"/>
        <w:rPr>
          <w:rFonts w:ascii="Calibri" w:eastAsia="Arial" w:hAnsi="Calibri" w:cs="Arial"/>
          <w:color w:val="000000"/>
          <w:kern w:val="1"/>
          <w:sz w:val="24"/>
          <w:szCs w:val="24"/>
          <w:lang w:bidi="en-US"/>
        </w:rPr>
      </w:pPr>
    </w:p>
    <w:p w14:paraId="545CF6D1" w14:textId="77777777" w:rsidR="00D83FB5" w:rsidRPr="00D83FB5" w:rsidRDefault="00950976" w:rsidP="00116A50">
      <w:pPr>
        <w:suppressAutoHyphens/>
        <w:overflowPunct w:val="0"/>
        <w:spacing w:after="120" w:line="360" w:lineRule="auto"/>
        <w:ind w:firstLine="1134"/>
        <w:jc w:val="both"/>
        <w:rPr>
          <w:rFonts w:ascii="Calibri" w:eastAsia="Arial" w:hAnsi="Calibri" w:cs="Arial"/>
          <w:color w:val="000000"/>
          <w:kern w:val="1"/>
          <w:sz w:val="24"/>
          <w:szCs w:val="24"/>
          <w:lang w:val="pt-PT" w:bidi="en-US"/>
        </w:rPr>
      </w:pPr>
      <w:r w:rsidRPr="00950976">
        <w:rPr>
          <w:rFonts w:ascii="Calibri" w:eastAsia="Arial" w:hAnsi="Calibri" w:cs="Arial"/>
          <w:color w:val="000000"/>
          <w:kern w:val="1"/>
          <w:sz w:val="24"/>
          <w:szCs w:val="24"/>
          <w:lang w:val="pt-PT" w:bidi="en-US"/>
        </w:rPr>
        <w:t>Atenciosamente,</w:t>
      </w:r>
    </w:p>
    <w:p w14:paraId="0D7590D0" w14:textId="77777777" w:rsidR="00D83FB5" w:rsidRPr="00D83FB5" w:rsidRDefault="00D83FB5" w:rsidP="00116A50">
      <w:pPr>
        <w:suppressAutoHyphens/>
        <w:overflowPunct w:val="0"/>
        <w:spacing w:after="120" w:line="360" w:lineRule="auto"/>
        <w:ind w:firstLine="1134"/>
        <w:jc w:val="both"/>
        <w:rPr>
          <w:rFonts w:ascii="Calibri" w:eastAsia="Arial" w:hAnsi="Calibri" w:cs="Arial"/>
          <w:color w:val="000000"/>
          <w:kern w:val="1"/>
          <w:sz w:val="24"/>
          <w:szCs w:val="24"/>
          <w:lang w:val="pt-PT" w:bidi="en-US"/>
        </w:rPr>
      </w:pPr>
    </w:p>
    <w:p w14:paraId="724129B7" w14:textId="77777777" w:rsidR="00D83FB5" w:rsidRPr="00D83FB5" w:rsidRDefault="00D83FB5" w:rsidP="00D83FB5">
      <w:pPr>
        <w:suppressAutoHyphens/>
        <w:spacing w:after="0" w:line="240" w:lineRule="auto"/>
        <w:ind w:right="1133"/>
        <w:jc w:val="both"/>
        <w:rPr>
          <w:rFonts w:ascii="Calibri" w:eastAsia="Times New Roman" w:hAnsi="Calibri" w:cs="Times New Roman"/>
          <w:kern w:val="1"/>
          <w:sz w:val="24"/>
          <w:szCs w:val="24"/>
          <w:lang w:eastAsia="zh-CN"/>
        </w:rPr>
      </w:pPr>
    </w:p>
    <w:p w14:paraId="48EA4D7D" w14:textId="77777777" w:rsidR="00D83FB5" w:rsidRPr="00D83FB5" w:rsidRDefault="00D83FB5" w:rsidP="00D83FB5">
      <w:pPr>
        <w:suppressAutoHyphens/>
        <w:spacing w:after="0" w:line="240" w:lineRule="auto"/>
        <w:ind w:right="1133" w:firstLine="1985"/>
        <w:jc w:val="both"/>
        <w:rPr>
          <w:rFonts w:ascii="Calibri" w:eastAsia="Times New Roman" w:hAnsi="Calibri" w:cs="Times New Roman"/>
          <w:kern w:val="1"/>
          <w:sz w:val="24"/>
          <w:szCs w:val="24"/>
          <w:lang w:eastAsia="zh-CN"/>
        </w:rPr>
      </w:pPr>
    </w:p>
    <w:p w14:paraId="5FAB7F90" w14:textId="77777777" w:rsidR="00D83FB5" w:rsidRPr="00D83FB5" w:rsidRDefault="00D83FB5" w:rsidP="00D83FB5">
      <w:pPr>
        <w:suppressAutoHyphens/>
        <w:spacing w:after="0" w:line="240" w:lineRule="auto"/>
        <w:ind w:right="1133"/>
        <w:jc w:val="right"/>
        <w:rPr>
          <w:rFonts w:ascii="Calibri" w:eastAsia="Arial Unicode MS" w:hAnsi="Calibri" w:cs="Times New Roman"/>
          <w:b/>
          <w:kern w:val="1"/>
          <w:sz w:val="24"/>
          <w:szCs w:val="24"/>
          <w:lang w:eastAsia="zh-CN"/>
        </w:rPr>
      </w:pPr>
      <w:r w:rsidRPr="00D83FB5">
        <w:rPr>
          <w:rFonts w:ascii="Calibri" w:eastAsia="Times New Roman" w:hAnsi="Calibri" w:cs="Times New Roman"/>
          <w:b/>
          <w:kern w:val="1"/>
          <w:sz w:val="24"/>
          <w:szCs w:val="24"/>
          <w:lang w:eastAsia="zh-CN"/>
        </w:rPr>
        <w:t>FÁBIO ALÉX MERTZ</w:t>
      </w:r>
    </w:p>
    <w:p w14:paraId="51499845" w14:textId="77777777" w:rsidR="00D83FB5" w:rsidRPr="00D83FB5" w:rsidRDefault="00D83FB5" w:rsidP="00D83FB5">
      <w:pPr>
        <w:suppressAutoHyphens/>
        <w:spacing w:after="0" w:line="240" w:lineRule="auto"/>
        <w:ind w:right="1133"/>
        <w:contextualSpacing/>
        <w:jc w:val="right"/>
        <w:outlineLvl w:val="0"/>
        <w:rPr>
          <w:rFonts w:ascii="Calibri" w:eastAsia="Arial Unicode MS" w:hAnsi="Calibri" w:cs="Times New Roman"/>
          <w:kern w:val="2"/>
          <w:sz w:val="24"/>
          <w:szCs w:val="24"/>
          <w:lang w:val="x-none" w:eastAsia="zh-CN"/>
        </w:rPr>
      </w:pPr>
      <w:r w:rsidRPr="00D83FB5">
        <w:rPr>
          <w:rFonts w:ascii="Calibri" w:eastAsia="Arial Unicode MS" w:hAnsi="Calibri" w:cs="Times New Roman"/>
          <w:kern w:val="2"/>
          <w:sz w:val="24"/>
          <w:szCs w:val="24"/>
          <w:lang w:val="x-none" w:eastAsia="zh-CN"/>
        </w:rPr>
        <w:t>Prefeito Municipal</w:t>
      </w:r>
    </w:p>
    <w:p w14:paraId="0F636A8F" w14:textId="77777777" w:rsidR="00D83FB5" w:rsidRPr="00D83FB5" w:rsidRDefault="00D83FB5" w:rsidP="00D83FB5">
      <w:pPr>
        <w:spacing w:line="240" w:lineRule="auto"/>
        <w:rPr>
          <w:rFonts w:ascii="Calibri" w:eastAsia="Calibri" w:hAnsi="Calibri" w:cs="Times New Roman"/>
          <w:sz w:val="24"/>
          <w:szCs w:val="24"/>
        </w:rPr>
      </w:pPr>
      <w:r w:rsidRPr="00D83FB5">
        <w:rPr>
          <w:rFonts w:ascii="Calibri" w:eastAsia="Calibri" w:hAnsi="Calibri" w:cs="Times New Roman"/>
          <w:sz w:val="24"/>
          <w:szCs w:val="24"/>
        </w:rPr>
        <w:t>Senhor</w:t>
      </w:r>
    </w:p>
    <w:p w14:paraId="73FB9B1B" w14:textId="77777777" w:rsidR="00D83FB5" w:rsidRPr="00D83FB5" w:rsidRDefault="00D83FB5" w:rsidP="00D83FB5">
      <w:pPr>
        <w:spacing w:line="240" w:lineRule="auto"/>
        <w:rPr>
          <w:rFonts w:ascii="Calibri" w:eastAsia="Calibri" w:hAnsi="Calibri" w:cs="Times New Roman"/>
          <w:sz w:val="24"/>
          <w:szCs w:val="24"/>
        </w:rPr>
      </w:pPr>
      <w:r w:rsidRPr="00D83FB5">
        <w:rPr>
          <w:rFonts w:ascii="Calibri" w:eastAsia="Calibri" w:hAnsi="Calibri" w:cs="Times New Roman"/>
          <w:sz w:val="24"/>
          <w:szCs w:val="24"/>
        </w:rPr>
        <w:t xml:space="preserve">Vereador Rubens </w:t>
      </w:r>
      <w:proofErr w:type="spellStart"/>
      <w:r w:rsidRPr="00D83FB5">
        <w:rPr>
          <w:rFonts w:ascii="Calibri" w:eastAsia="Calibri" w:hAnsi="Calibri" w:cs="Times New Roman"/>
          <w:sz w:val="24"/>
          <w:szCs w:val="24"/>
        </w:rPr>
        <w:t>Heineck</w:t>
      </w:r>
      <w:proofErr w:type="spellEnd"/>
    </w:p>
    <w:p w14:paraId="167A4CA1" w14:textId="77777777" w:rsidR="00D83FB5" w:rsidRPr="00D83FB5" w:rsidRDefault="00D83FB5" w:rsidP="00D83FB5">
      <w:pPr>
        <w:spacing w:line="240" w:lineRule="auto"/>
        <w:rPr>
          <w:rFonts w:ascii="Calibri" w:eastAsia="Calibri" w:hAnsi="Calibri" w:cs="Times New Roman"/>
          <w:sz w:val="24"/>
          <w:szCs w:val="24"/>
        </w:rPr>
      </w:pPr>
      <w:proofErr w:type="gramStart"/>
      <w:r w:rsidRPr="00D83FB5">
        <w:rPr>
          <w:rFonts w:ascii="Calibri" w:eastAsia="Calibri" w:hAnsi="Calibri" w:cs="Times New Roman"/>
          <w:sz w:val="24"/>
          <w:szCs w:val="24"/>
        </w:rPr>
        <w:t>M. D.</w:t>
      </w:r>
      <w:proofErr w:type="gramEnd"/>
      <w:r w:rsidRPr="00D83FB5">
        <w:rPr>
          <w:rFonts w:ascii="Calibri" w:eastAsia="Calibri" w:hAnsi="Calibri" w:cs="Times New Roman"/>
          <w:sz w:val="24"/>
          <w:szCs w:val="24"/>
        </w:rPr>
        <w:t xml:space="preserve"> Presidente da Câmara de Vereadores</w:t>
      </w:r>
    </w:p>
    <w:p w14:paraId="6CDA6CAA" w14:textId="77777777" w:rsidR="00D83FB5" w:rsidRPr="00D83FB5" w:rsidRDefault="00D83FB5" w:rsidP="00D83FB5">
      <w:pPr>
        <w:spacing w:line="240" w:lineRule="auto"/>
        <w:rPr>
          <w:rFonts w:ascii="Calibri" w:eastAsia="Calibri" w:hAnsi="Calibri" w:cs="Times New Roman"/>
          <w:sz w:val="24"/>
          <w:szCs w:val="24"/>
        </w:rPr>
      </w:pPr>
      <w:r w:rsidRPr="00D83FB5">
        <w:rPr>
          <w:rFonts w:ascii="Calibri" w:eastAsia="Calibri" w:hAnsi="Calibri" w:cs="Times New Roman"/>
          <w:sz w:val="24"/>
          <w:szCs w:val="24"/>
        </w:rPr>
        <w:t>Nesta Cidade</w:t>
      </w:r>
    </w:p>
    <w:p w14:paraId="1287AE19" w14:textId="77777777" w:rsidR="00D83FB5" w:rsidRPr="00D83FB5" w:rsidRDefault="00D83FB5" w:rsidP="00D83FB5">
      <w:pPr>
        <w:rPr>
          <w:rFonts w:ascii="Calibri" w:eastAsia="Calibri" w:hAnsi="Calibri" w:cs="Times New Roman"/>
          <w:sz w:val="24"/>
          <w:szCs w:val="24"/>
        </w:rPr>
      </w:pPr>
    </w:p>
    <w:p w14:paraId="7A2E9DC4" w14:textId="77777777" w:rsidR="00D83FB5" w:rsidRDefault="00D83FB5" w:rsidP="005361A5">
      <w:pPr>
        <w:tabs>
          <w:tab w:val="left" w:pos="1134"/>
        </w:tabs>
        <w:spacing w:after="120" w:line="240" w:lineRule="auto"/>
        <w:ind w:firstLine="1134"/>
        <w:jc w:val="both"/>
        <w:rPr>
          <w:rFonts w:eastAsia="Cambria" w:cs="Arial"/>
          <w:sz w:val="24"/>
          <w:szCs w:val="24"/>
        </w:rPr>
      </w:pPr>
    </w:p>
    <w:p w14:paraId="69675A3E" w14:textId="77777777" w:rsidR="00D83FB5" w:rsidRDefault="00D83FB5" w:rsidP="005361A5">
      <w:pPr>
        <w:tabs>
          <w:tab w:val="left" w:pos="1134"/>
        </w:tabs>
        <w:spacing w:after="120" w:line="240" w:lineRule="auto"/>
        <w:ind w:firstLine="1134"/>
        <w:jc w:val="both"/>
        <w:rPr>
          <w:rFonts w:eastAsia="Cambria" w:cs="Arial"/>
          <w:sz w:val="24"/>
          <w:szCs w:val="24"/>
        </w:rPr>
      </w:pPr>
    </w:p>
    <w:p w14:paraId="3CFDE80C" w14:textId="77777777" w:rsidR="00D83FB5" w:rsidRPr="00846C36" w:rsidRDefault="00D83FB5" w:rsidP="005361A5">
      <w:pPr>
        <w:tabs>
          <w:tab w:val="left" w:pos="1134"/>
        </w:tabs>
        <w:spacing w:after="120" w:line="240" w:lineRule="auto"/>
        <w:ind w:firstLine="1134"/>
        <w:jc w:val="both"/>
        <w:rPr>
          <w:rFonts w:eastAsia="Cambria" w:cs="Arial"/>
          <w:sz w:val="24"/>
          <w:szCs w:val="24"/>
        </w:rPr>
      </w:pPr>
    </w:p>
    <w:p w14:paraId="73BBE0EF" w14:textId="77777777" w:rsidR="005361A5" w:rsidRPr="00846C36" w:rsidRDefault="005361A5" w:rsidP="005361A5">
      <w:pPr>
        <w:spacing w:after="120" w:line="240" w:lineRule="auto"/>
        <w:ind w:firstLine="1134"/>
        <w:jc w:val="both"/>
        <w:rPr>
          <w:rFonts w:eastAsia="Times New Roman" w:cs="Arial"/>
          <w:color w:val="000000"/>
          <w:sz w:val="24"/>
          <w:szCs w:val="24"/>
          <w:lang w:eastAsia="pt-BR"/>
        </w:rPr>
      </w:pPr>
    </w:p>
    <w:p w14:paraId="09B12318" w14:textId="77777777" w:rsidR="005361A5" w:rsidRPr="00846C36" w:rsidRDefault="005361A5" w:rsidP="005361A5">
      <w:pPr>
        <w:spacing w:after="120" w:line="240" w:lineRule="auto"/>
        <w:ind w:firstLine="1134"/>
        <w:jc w:val="both"/>
        <w:rPr>
          <w:rFonts w:eastAsia="Times New Roman" w:cs="Arial"/>
          <w:color w:val="000000"/>
          <w:sz w:val="24"/>
          <w:szCs w:val="24"/>
          <w:lang w:eastAsia="pt-BR"/>
        </w:rPr>
      </w:pPr>
    </w:p>
    <w:p w14:paraId="6B9C0358" w14:textId="77777777" w:rsidR="005361A5" w:rsidRPr="00846C36" w:rsidRDefault="005361A5" w:rsidP="005361A5">
      <w:pPr>
        <w:spacing w:after="120" w:line="240" w:lineRule="auto"/>
        <w:ind w:firstLine="1134"/>
        <w:jc w:val="both"/>
        <w:rPr>
          <w:rFonts w:eastAsia="Times New Roman" w:cs="Arial"/>
          <w:color w:val="000000"/>
          <w:sz w:val="24"/>
          <w:szCs w:val="24"/>
          <w:lang w:eastAsia="pt-BR"/>
        </w:rPr>
      </w:pPr>
    </w:p>
    <w:p w14:paraId="5B392693" w14:textId="77777777" w:rsidR="00B164CE" w:rsidRPr="00846C36" w:rsidRDefault="00B164CE" w:rsidP="005361A5">
      <w:pPr>
        <w:rPr>
          <w:sz w:val="24"/>
          <w:szCs w:val="24"/>
        </w:rPr>
      </w:pPr>
    </w:p>
    <w:sectPr w:rsidR="00B164CE" w:rsidRPr="00846C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A5"/>
    <w:rsid w:val="000B4630"/>
    <w:rsid w:val="000C266D"/>
    <w:rsid w:val="000E3590"/>
    <w:rsid w:val="00116A50"/>
    <w:rsid w:val="0022384F"/>
    <w:rsid w:val="005361A5"/>
    <w:rsid w:val="005F1BA1"/>
    <w:rsid w:val="0062126A"/>
    <w:rsid w:val="00625846"/>
    <w:rsid w:val="006438B1"/>
    <w:rsid w:val="006D7784"/>
    <w:rsid w:val="00743659"/>
    <w:rsid w:val="00846C36"/>
    <w:rsid w:val="00950976"/>
    <w:rsid w:val="009C13DE"/>
    <w:rsid w:val="00AC1989"/>
    <w:rsid w:val="00B01519"/>
    <w:rsid w:val="00B164CE"/>
    <w:rsid w:val="00C5443F"/>
    <w:rsid w:val="00CC1776"/>
    <w:rsid w:val="00CD21C4"/>
    <w:rsid w:val="00D83FB5"/>
    <w:rsid w:val="00DA04AE"/>
    <w:rsid w:val="00DD6FCB"/>
    <w:rsid w:val="00E31F88"/>
    <w:rsid w:val="00E612C3"/>
    <w:rsid w:val="00F67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FBFB"/>
  <w15:chartTrackingRefBased/>
  <w15:docId w15:val="{2216A77C-57D9-421F-A194-6348621A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21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F9DA-FB1C-440F-9943-D83C409A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3229</Words>
  <Characters>17442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cp:lastPrinted>2021-07-06T20:15:00Z</cp:lastPrinted>
  <dcterms:created xsi:type="dcterms:W3CDTF">2021-07-07T11:25:00Z</dcterms:created>
  <dcterms:modified xsi:type="dcterms:W3CDTF">2021-07-07T11:25:00Z</dcterms:modified>
</cp:coreProperties>
</file>